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73322FE6" w14:textId="1E1EFE91" w:rsidR="00661D92" w:rsidRPr="005E293C" w:rsidRDefault="00661D92" w:rsidP="00661D92">
      <w:pPr>
        <w:tabs>
          <w:tab w:val="center" w:pos="4536"/>
          <w:tab w:val="right" w:pos="9637"/>
        </w:tabs>
        <w:spacing w:after="0"/>
        <w:ind w:right="2"/>
        <w:rPr>
          <w:rFonts w:ascii="Arial" w:eastAsia="Batang" w:hAnsi="Arial" w:cs="Arial"/>
          <w:b/>
          <w:bCs/>
          <w:sz w:val="22"/>
          <w:szCs w:val="22"/>
        </w:rPr>
      </w:pPr>
      <w:r w:rsidRPr="005E293C">
        <w:rPr>
          <w:rFonts w:ascii="Arial" w:eastAsia="Batang" w:hAnsi="Arial" w:cs="Arial"/>
          <w:b/>
          <w:bCs/>
          <w:sz w:val="22"/>
          <w:szCs w:val="22"/>
        </w:rPr>
        <w:t>3GPP TSG RAN WG1 #10</w:t>
      </w:r>
      <w:r w:rsidR="00EC2930" w:rsidRPr="005E293C">
        <w:rPr>
          <w:rFonts w:ascii="Arial" w:eastAsia="Batang" w:hAnsi="Arial" w:cs="Arial"/>
          <w:b/>
          <w:bCs/>
          <w:sz w:val="22"/>
          <w:szCs w:val="22"/>
        </w:rPr>
        <w:t>4</w:t>
      </w:r>
      <w:r w:rsidR="00D87DBE" w:rsidRPr="005E293C">
        <w:rPr>
          <w:rFonts w:ascii="Arial" w:eastAsia="Batang" w:hAnsi="Arial" w:cs="Arial"/>
          <w:b/>
          <w:bCs/>
          <w:sz w:val="22"/>
          <w:szCs w:val="22"/>
        </w:rPr>
        <w:t>-e</w:t>
      </w:r>
      <w:r w:rsidRPr="005E293C">
        <w:rPr>
          <w:rFonts w:ascii="Arial" w:eastAsia="Batang" w:hAnsi="Arial" w:cs="Arial"/>
          <w:b/>
          <w:bCs/>
          <w:sz w:val="22"/>
          <w:szCs w:val="22"/>
        </w:rPr>
        <w:tab/>
      </w:r>
      <w:r w:rsidRPr="005E293C">
        <w:rPr>
          <w:rFonts w:ascii="Arial" w:eastAsia="Batang" w:hAnsi="Arial" w:cs="Arial"/>
          <w:b/>
          <w:bCs/>
          <w:sz w:val="22"/>
          <w:szCs w:val="22"/>
        </w:rPr>
        <w:tab/>
        <w:t>R1-2</w:t>
      </w:r>
      <w:r w:rsidR="009168B8">
        <w:rPr>
          <w:rFonts w:ascii="Arial" w:eastAsia="Batang" w:hAnsi="Arial" w:cs="Arial"/>
          <w:b/>
          <w:bCs/>
          <w:sz w:val="22"/>
          <w:szCs w:val="22"/>
        </w:rPr>
        <w:t>1</w:t>
      </w:r>
      <w:r w:rsidRPr="005E293C">
        <w:rPr>
          <w:rFonts w:ascii="Arial" w:eastAsia="Batang" w:hAnsi="Arial" w:cs="Arial"/>
          <w:b/>
          <w:bCs/>
          <w:sz w:val="22"/>
          <w:szCs w:val="22"/>
        </w:rPr>
        <w:t>0</w:t>
      </w:r>
      <w:r w:rsidR="002548F0" w:rsidRPr="005E293C">
        <w:rPr>
          <w:rFonts w:ascii="Arial" w:eastAsia="Batang" w:hAnsi="Arial" w:cs="Arial"/>
          <w:b/>
          <w:bCs/>
          <w:sz w:val="22"/>
          <w:szCs w:val="22"/>
        </w:rPr>
        <w:t>0</w:t>
      </w:r>
      <w:r w:rsidR="009168B8">
        <w:rPr>
          <w:rFonts w:ascii="Arial" w:eastAsia="Batang" w:hAnsi="Arial" w:cs="Arial"/>
          <w:b/>
          <w:bCs/>
          <w:sz w:val="22"/>
          <w:szCs w:val="22"/>
        </w:rPr>
        <w:t>964</w:t>
      </w:r>
    </w:p>
    <w:p w14:paraId="05325579" w14:textId="05EA0FA7" w:rsidR="00526FC2" w:rsidRPr="005E293C" w:rsidRDefault="00661D92" w:rsidP="00661D92">
      <w:pPr>
        <w:tabs>
          <w:tab w:val="center" w:pos="4536"/>
          <w:tab w:val="right" w:pos="9072"/>
        </w:tabs>
        <w:rPr>
          <w:rFonts w:ascii="Arial" w:hAnsi="Arial" w:cs="Arial"/>
          <w:b/>
          <w:bCs/>
          <w:sz w:val="22"/>
          <w:szCs w:val="22"/>
          <w:lang w:eastAsia="zh-TW"/>
        </w:rPr>
      </w:pPr>
      <w:r w:rsidRPr="005E293C">
        <w:rPr>
          <w:rFonts w:ascii="Arial" w:eastAsia="MS Mincho" w:hAnsi="Arial" w:cs="Arial"/>
          <w:b/>
          <w:bCs/>
          <w:sz w:val="22"/>
          <w:szCs w:val="22"/>
          <w:lang w:eastAsia="ja-JP"/>
        </w:rPr>
        <w:t xml:space="preserve">e-Meeting, </w:t>
      </w:r>
      <w:r w:rsidR="00EC2930" w:rsidRPr="005E293C">
        <w:rPr>
          <w:rFonts w:ascii="Arial" w:eastAsia="MS Mincho" w:hAnsi="Arial" w:cs="Arial"/>
          <w:b/>
          <w:bCs/>
          <w:sz w:val="22"/>
          <w:szCs w:val="22"/>
          <w:lang w:eastAsia="ja-JP"/>
        </w:rPr>
        <w:t>January</w:t>
      </w:r>
      <w:r w:rsidRPr="005E293C">
        <w:rPr>
          <w:rFonts w:ascii="Arial" w:eastAsia="MS Mincho" w:hAnsi="Arial" w:cs="Arial"/>
          <w:b/>
          <w:bCs/>
          <w:sz w:val="22"/>
          <w:szCs w:val="22"/>
          <w:lang w:eastAsia="ja-JP"/>
        </w:rPr>
        <w:t xml:space="preserve"> </w:t>
      </w:r>
      <w:r w:rsidR="00CB52A5" w:rsidRPr="005E293C">
        <w:rPr>
          <w:rFonts w:ascii="Arial" w:eastAsia="MS Mincho" w:hAnsi="Arial" w:cs="Arial"/>
          <w:b/>
          <w:bCs/>
          <w:sz w:val="22"/>
          <w:szCs w:val="22"/>
          <w:lang w:eastAsia="ja-JP"/>
        </w:rPr>
        <w:t>2</w:t>
      </w:r>
      <w:r w:rsidR="00EC2930" w:rsidRPr="005E293C">
        <w:rPr>
          <w:rFonts w:ascii="Arial" w:eastAsia="MS Mincho" w:hAnsi="Arial" w:cs="Arial"/>
          <w:b/>
          <w:bCs/>
          <w:sz w:val="22"/>
          <w:szCs w:val="22"/>
          <w:lang w:eastAsia="ja-JP"/>
        </w:rPr>
        <w:t>5</w:t>
      </w:r>
      <w:r w:rsidRPr="005E293C">
        <w:rPr>
          <w:rFonts w:ascii="Arial" w:eastAsia="MS Mincho" w:hAnsi="Arial" w:cs="Arial"/>
          <w:b/>
          <w:bCs/>
          <w:sz w:val="22"/>
          <w:szCs w:val="22"/>
          <w:vertAlign w:val="superscript"/>
          <w:lang w:eastAsia="ja-JP"/>
        </w:rPr>
        <w:t>th</w:t>
      </w:r>
      <w:r w:rsidRPr="005E293C">
        <w:rPr>
          <w:rFonts w:ascii="Arial" w:eastAsia="MS Mincho" w:hAnsi="Arial" w:cs="Arial"/>
          <w:b/>
          <w:bCs/>
          <w:sz w:val="22"/>
          <w:szCs w:val="22"/>
          <w:lang w:eastAsia="ja-JP"/>
        </w:rPr>
        <w:t xml:space="preserve"> – </w:t>
      </w:r>
      <w:r w:rsidR="00EC2930" w:rsidRPr="005E293C">
        <w:rPr>
          <w:rFonts w:ascii="Arial" w:eastAsia="MS Mincho" w:hAnsi="Arial" w:cs="Arial"/>
          <w:b/>
          <w:bCs/>
          <w:sz w:val="22"/>
          <w:szCs w:val="22"/>
          <w:lang w:eastAsia="ja-JP"/>
        </w:rPr>
        <w:t>February</w:t>
      </w:r>
      <w:r w:rsidR="00CB52A5" w:rsidRPr="005E293C">
        <w:rPr>
          <w:rFonts w:ascii="Arial" w:eastAsia="MS Mincho" w:hAnsi="Arial" w:cs="Arial"/>
          <w:b/>
          <w:bCs/>
          <w:sz w:val="22"/>
          <w:szCs w:val="22"/>
          <w:lang w:eastAsia="ja-JP"/>
        </w:rPr>
        <w:t xml:space="preserve"> </w:t>
      </w:r>
      <w:r w:rsidR="00EC2930" w:rsidRPr="005E293C">
        <w:rPr>
          <w:rFonts w:ascii="Arial" w:eastAsia="MS Mincho" w:hAnsi="Arial" w:cs="Arial"/>
          <w:b/>
          <w:bCs/>
          <w:sz w:val="22"/>
          <w:szCs w:val="22"/>
          <w:lang w:eastAsia="ja-JP"/>
        </w:rPr>
        <w:t>5</w:t>
      </w:r>
      <w:r w:rsidRPr="005E293C">
        <w:rPr>
          <w:rFonts w:ascii="Arial" w:eastAsia="MS Mincho" w:hAnsi="Arial" w:cs="Arial"/>
          <w:b/>
          <w:bCs/>
          <w:sz w:val="22"/>
          <w:szCs w:val="22"/>
          <w:vertAlign w:val="superscript"/>
          <w:lang w:eastAsia="ja-JP"/>
        </w:rPr>
        <w:t>th</w:t>
      </w:r>
      <w:r w:rsidRPr="005E293C">
        <w:rPr>
          <w:rFonts w:ascii="Arial" w:eastAsia="MS Mincho" w:hAnsi="Arial" w:cs="Arial"/>
          <w:b/>
          <w:bCs/>
          <w:sz w:val="22"/>
          <w:szCs w:val="22"/>
          <w:lang w:eastAsia="ja-JP"/>
        </w:rPr>
        <w:t>, 202</w:t>
      </w:r>
      <w:r w:rsidR="00EC2930" w:rsidRPr="005E293C">
        <w:rPr>
          <w:rFonts w:ascii="Arial" w:eastAsia="MS Mincho" w:hAnsi="Arial" w:cs="Arial"/>
          <w:b/>
          <w:bCs/>
          <w:sz w:val="22"/>
          <w:szCs w:val="22"/>
          <w:lang w:eastAsia="ja-JP"/>
        </w:rPr>
        <w:t>1</w:t>
      </w:r>
    </w:p>
    <w:p w14:paraId="7705B887" w14:textId="77777777" w:rsidR="00C95924" w:rsidRPr="005E293C" w:rsidRDefault="00C95924">
      <w:pPr>
        <w:pStyle w:val="14"/>
        <w:keepLines w:val="0"/>
        <w:widowControl w:val="0"/>
        <w:spacing w:afterLines="50" w:after="120"/>
        <w:rPr>
          <w:rFonts w:ascii="Arial" w:hAnsi="Arial" w:cs="Arial"/>
          <w:b/>
          <w:bCs/>
          <w:kern w:val="2"/>
          <w:sz w:val="22"/>
          <w:szCs w:val="22"/>
        </w:rPr>
      </w:pPr>
    </w:p>
    <w:p w14:paraId="31850E60" w14:textId="3682C270" w:rsidR="00C95924" w:rsidRPr="005E293C" w:rsidRDefault="00C95924">
      <w:pPr>
        <w:widowControl w:val="0"/>
        <w:spacing w:afterLines="50" w:after="120"/>
        <w:rPr>
          <w:rFonts w:ascii="Arial" w:hAnsi="Arial" w:cs="Arial"/>
          <w:b/>
          <w:bCs/>
          <w:kern w:val="2"/>
          <w:sz w:val="22"/>
          <w:szCs w:val="22"/>
          <w:lang w:val="en-US" w:eastAsia="zh-TW"/>
        </w:rPr>
      </w:pPr>
      <w:r w:rsidRPr="005E293C">
        <w:rPr>
          <w:rFonts w:ascii="Arial" w:hAnsi="Arial" w:cs="Arial"/>
          <w:b/>
          <w:sz w:val="22"/>
          <w:szCs w:val="22"/>
          <w:lang w:val="en-US"/>
        </w:rPr>
        <w:t>Agenda Item:</w:t>
      </w:r>
      <w:r w:rsidR="004B66B6" w:rsidRPr="005E293C">
        <w:rPr>
          <w:rFonts w:ascii="Arial" w:hAnsi="Arial" w:cs="Arial"/>
          <w:b/>
          <w:sz w:val="22"/>
          <w:szCs w:val="22"/>
          <w:lang w:val="en-US"/>
        </w:rPr>
        <w:tab/>
        <w:t xml:space="preserve"> </w:t>
      </w:r>
      <w:r w:rsidR="004B66B6" w:rsidRPr="005E293C">
        <w:rPr>
          <w:rFonts w:ascii="Arial" w:hAnsi="Arial" w:cs="Arial"/>
          <w:b/>
          <w:sz w:val="22"/>
          <w:szCs w:val="22"/>
          <w:lang w:val="en-US"/>
        </w:rPr>
        <w:tab/>
      </w:r>
      <w:r w:rsidR="00861E11" w:rsidRPr="005E293C">
        <w:rPr>
          <w:rFonts w:ascii="Arial" w:hAnsi="Arial" w:cs="Arial"/>
          <w:b/>
          <w:sz w:val="22"/>
          <w:szCs w:val="22"/>
          <w:lang w:val="en-US" w:eastAsia="zh-TW"/>
        </w:rPr>
        <w:t>8.1.</w:t>
      </w:r>
      <w:r w:rsidR="004B66B6" w:rsidRPr="005E293C">
        <w:rPr>
          <w:rFonts w:ascii="Arial" w:hAnsi="Arial" w:cs="Arial"/>
          <w:b/>
          <w:sz w:val="22"/>
          <w:szCs w:val="22"/>
          <w:lang w:val="en-US" w:eastAsia="zh-TW"/>
        </w:rPr>
        <w:t>1</w:t>
      </w:r>
    </w:p>
    <w:p w14:paraId="5885521D" w14:textId="629BF5ED" w:rsidR="00C95924" w:rsidRPr="005E293C" w:rsidRDefault="00C95924">
      <w:pPr>
        <w:widowControl w:val="0"/>
        <w:spacing w:afterLines="50" w:after="120"/>
        <w:rPr>
          <w:rFonts w:ascii="Arial" w:hAnsi="Arial" w:cs="Arial"/>
          <w:b/>
          <w:bCs/>
          <w:kern w:val="2"/>
          <w:sz w:val="22"/>
          <w:szCs w:val="22"/>
          <w:lang w:val="en-US" w:eastAsia="zh-TW"/>
        </w:rPr>
      </w:pPr>
      <w:r w:rsidRPr="005E293C">
        <w:rPr>
          <w:rFonts w:ascii="Arial" w:hAnsi="Arial" w:cs="Arial"/>
          <w:b/>
          <w:bCs/>
          <w:sz w:val="22"/>
          <w:szCs w:val="22"/>
          <w:lang w:val="en-US"/>
        </w:rPr>
        <w:t>Source:</w:t>
      </w:r>
      <w:r w:rsidR="00D405F5">
        <w:rPr>
          <w:rFonts w:ascii="Arial" w:hAnsi="Arial" w:cs="Arial"/>
          <w:b/>
          <w:bCs/>
          <w:sz w:val="22"/>
          <w:szCs w:val="22"/>
          <w:lang w:val="en-US"/>
        </w:rPr>
        <w:tab/>
      </w:r>
      <w:r w:rsidR="00D405F5">
        <w:rPr>
          <w:rFonts w:ascii="Arial" w:hAnsi="Arial" w:cs="Arial"/>
          <w:b/>
          <w:bCs/>
          <w:sz w:val="22"/>
          <w:szCs w:val="22"/>
          <w:lang w:val="en-US"/>
        </w:rPr>
        <w:tab/>
      </w:r>
      <w:r w:rsidR="00D405F5">
        <w:rPr>
          <w:rFonts w:ascii="Arial" w:hAnsi="Arial" w:cs="Arial"/>
          <w:b/>
          <w:bCs/>
          <w:sz w:val="22"/>
          <w:szCs w:val="22"/>
          <w:lang w:val="en-US"/>
        </w:rPr>
        <w:tab/>
      </w:r>
      <w:r w:rsidR="00D405F5">
        <w:rPr>
          <w:rFonts w:ascii="Arial" w:hAnsi="Arial" w:cs="Arial"/>
          <w:b/>
          <w:bCs/>
          <w:sz w:val="22"/>
          <w:szCs w:val="22"/>
          <w:lang w:val="en-US"/>
        </w:rPr>
        <w:tab/>
      </w:r>
      <w:r w:rsidR="00FA546C" w:rsidRPr="005E293C">
        <w:rPr>
          <w:rFonts w:ascii="Arial" w:hAnsi="Arial" w:cs="Arial"/>
          <w:b/>
          <w:bCs/>
          <w:sz w:val="22"/>
          <w:szCs w:val="22"/>
          <w:lang w:val="en-US"/>
        </w:rPr>
        <w:t>A</w:t>
      </w:r>
      <w:r w:rsidR="00661D92" w:rsidRPr="005E293C">
        <w:rPr>
          <w:rFonts w:ascii="Arial" w:hAnsi="Arial" w:cs="Arial"/>
          <w:b/>
          <w:bCs/>
          <w:sz w:val="22"/>
          <w:szCs w:val="22"/>
          <w:lang w:val="en-US"/>
        </w:rPr>
        <w:t>sia Pacific Telecom</w:t>
      </w:r>
      <w:r w:rsidR="00EC2930" w:rsidRPr="005E293C">
        <w:rPr>
          <w:rFonts w:ascii="Arial" w:hAnsi="Arial" w:cs="Arial"/>
          <w:b/>
          <w:bCs/>
          <w:sz w:val="22"/>
          <w:szCs w:val="22"/>
          <w:lang w:val="en-US"/>
        </w:rPr>
        <w:t>, FGI</w:t>
      </w:r>
    </w:p>
    <w:p w14:paraId="0DAC0931" w14:textId="17F04C5D" w:rsidR="00C95924" w:rsidRPr="005E293C" w:rsidRDefault="00C95924" w:rsidP="00CB2280">
      <w:pPr>
        <w:widowControl w:val="0"/>
        <w:spacing w:afterLines="50" w:after="120"/>
        <w:ind w:left="1762" w:hangingChars="800" w:hanging="1762"/>
        <w:rPr>
          <w:rFonts w:ascii="Arial" w:hAnsi="Arial" w:cs="Arial"/>
          <w:b/>
          <w:sz w:val="22"/>
          <w:szCs w:val="22"/>
          <w:lang w:eastAsia="zh-TW"/>
        </w:rPr>
      </w:pPr>
      <w:r w:rsidRPr="005E293C">
        <w:rPr>
          <w:rFonts w:ascii="Arial" w:hAnsi="Arial" w:cs="Arial"/>
          <w:b/>
          <w:sz w:val="22"/>
          <w:szCs w:val="22"/>
        </w:rPr>
        <w:t>Title:</w:t>
      </w:r>
      <w:r w:rsidR="00D405F5">
        <w:rPr>
          <w:rFonts w:ascii="Arial" w:hAnsi="Arial" w:cs="Arial"/>
          <w:b/>
          <w:sz w:val="22"/>
          <w:szCs w:val="22"/>
          <w:lang w:eastAsia="zh-TW"/>
        </w:rPr>
        <w:t xml:space="preserve">                   </w:t>
      </w:r>
      <w:r w:rsidR="0052388E" w:rsidRPr="005E293C">
        <w:rPr>
          <w:rFonts w:ascii="Arial" w:hAnsi="Arial" w:cs="Arial"/>
          <w:b/>
          <w:sz w:val="22"/>
          <w:szCs w:val="22"/>
          <w:lang w:eastAsia="zh-TW"/>
        </w:rPr>
        <w:t xml:space="preserve">Discussion </w:t>
      </w:r>
      <w:r w:rsidR="004B66B6" w:rsidRPr="005E293C">
        <w:rPr>
          <w:rFonts w:ascii="Arial" w:hAnsi="Arial" w:cs="Arial"/>
          <w:b/>
          <w:sz w:val="22"/>
          <w:szCs w:val="22"/>
          <w:lang w:eastAsia="zh-TW"/>
        </w:rPr>
        <w:t>on</w:t>
      </w:r>
      <w:r w:rsidR="0052388E" w:rsidRPr="005E293C">
        <w:rPr>
          <w:rFonts w:ascii="Arial" w:hAnsi="Arial" w:cs="Arial"/>
          <w:b/>
          <w:sz w:val="22"/>
          <w:szCs w:val="22"/>
          <w:lang w:eastAsia="zh-TW"/>
        </w:rPr>
        <w:t xml:space="preserve"> </w:t>
      </w:r>
      <w:r w:rsidR="0037700E" w:rsidRPr="005E293C">
        <w:rPr>
          <w:rFonts w:ascii="Arial" w:hAnsi="Arial" w:cs="Arial"/>
          <w:b/>
          <w:sz w:val="22"/>
          <w:szCs w:val="22"/>
          <w:lang w:eastAsia="zh-TW"/>
        </w:rPr>
        <w:t>E</w:t>
      </w:r>
      <w:r w:rsidR="0052388E" w:rsidRPr="005E293C">
        <w:rPr>
          <w:rFonts w:ascii="Arial" w:hAnsi="Arial" w:cs="Arial"/>
          <w:b/>
          <w:sz w:val="22"/>
          <w:szCs w:val="22"/>
          <w:lang w:eastAsia="zh-TW"/>
        </w:rPr>
        <w:t xml:space="preserve">nhancements </w:t>
      </w:r>
      <w:r w:rsidR="004B66B6" w:rsidRPr="005E293C">
        <w:rPr>
          <w:rFonts w:ascii="Arial" w:hAnsi="Arial" w:cs="Arial"/>
          <w:b/>
          <w:sz w:val="22"/>
          <w:szCs w:val="22"/>
          <w:lang w:eastAsia="zh-TW"/>
        </w:rPr>
        <w:t xml:space="preserve">for </w:t>
      </w:r>
      <w:r w:rsidR="0037700E" w:rsidRPr="005E293C">
        <w:rPr>
          <w:rFonts w:ascii="Arial" w:hAnsi="Arial" w:cs="Arial"/>
          <w:b/>
          <w:sz w:val="22"/>
          <w:szCs w:val="22"/>
          <w:lang w:eastAsia="zh-TW"/>
        </w:rPr>
        <w:t>M</w:t>
      </w:r>
      <w:r w:rsidR="004B66B6" w:rsidRPr="005E293C">
        <w:rPr>
          <w:rFonts w:ascii="Arial" w:hAnsi="Arial" w:cs="Arial"/>
          <w:b/>
          <w:sz w:val="22"/>
          <w:szCs w:val="22"/>
          <w:lang w:eastAsia="zh-TW"/>
        </w:rPr>
        <w:t xml:space="preserve">ulti-beam </w:t>
      </w:r>
      <w:r w:rsidR="0037700E" w:rsidRPr="005E293C">
        <w:rPr>
          <w:rFonts w:ascii="Arial" w:hAnsi="Arial" w:cs="Arial"/>
          <w:b/>
          <w:sz w:val="22"/>
          <w:szCs w:val="22"/>
          <w:lang w:eastAsia="zh-TW"/>
        </w:rPr>
        <w:t>O</w:t>
      </w:r>
      <w:r w:rsidR="004B66B6" w:rsidRPr="005E293C">
        <w:rPr>
          <w:rFonts w:ascii="Arial" w:hAnsi="Arial" w:cs="Arial"/>
          <w:b/>
          <w:sz w:val="22"/>
          <w:szCs w:val="22"/>
          <w:lang w:eastAsia="zh-TW"/>
        </w:rPr>
        <w:t>peration</w:t>
      </w:r>
      <w:r w:rsidR="00B81678" w:rsidRPr="005E293C">
        <w:rPr>
          <w:rFonts w:ascii="Arial" w:hAnsi="Arial" w:cs="Arial"/>
          <w:b/>
          <w:sz w:val="22"/>
          <w:szCs w:val="22"/>
          <w:lang w:eastAsia="zh-TW"/>
        </w:rPr>
        <w:t xml:space="preserve"> </w:t>
      </w:r>
    </w:p>
    <w:p w14:paraId="1BE94A6F" w14:textId="5BEBFF91" w:rsidR="00C95924" w:rsidRPr="005E293C" w:rsidRDefault="00C95924">
      <w:pPr>
        <w:widowControl w:val="0"/>
        <w:spacing w:afterLines="50" w:after="120"/>
        <w:rPr>
          <w:rFonts w:ascii="Arial" w:hAnsi="Arial" w:cs="Arial"/>
          <w:b/>
          <w:bCs/>
          <w:kern w:val="2"/>
          <w:sz w:val="22"/>
          <w:szCs w:val="22"/>
        </w:rPr>
      </w:pPr>
      <w:r w:rsidRPr="005E293C">
        <w:rPr>
          <w:rFonts w:ascii="Arial" w:hAnsi="Arial" w:cs="Arial"/>
          <w:b/>
          <w:sz w:val="22"/>
          <w:szCs w:val="22"/>
        </w:rPr>
        <w:t>Document for:</w:t>
      </w:r>
      <w:r w:rsidR="00D405F5">
        <w:rPr>
          <w:rFonts w:ascii="Arial" w:hAnsi="Arial" w:cs="Arial"/>
          <w:b/>
          <w:sz w:val="22"/>
          <w:szCs w:val="22"/>
        </w:rPr>
        <w:tab/>
      </w:r>
      <w:r w:rsidR="000826AF" w:rsidRPr="005E293C">
        <w:rPr>
          <w:rFonts w:ascii="Arial" w:hAnsi="Arial" w:cs="Arial"/>
          <w:b/>
          <w:bCs/>
          <w:sz w:val="22"/>
          <w:szCs w:val="22"/>
        </w:rPr>
        <w:t>Discussion</w:t>
      </w:r>
    </w:p>
    <w:p w14:paraId="5FD94F8D" w14:textId="77777777" w:rsidR="00C95924" w:rsidRPr="005E293C" w:rsidRDefault="00C95924" w:rsidP="00522DAD">
      <w:pPr>
        <w:pStyle w:val="11"/>
        <w:numPr>
          <w:ilvl w:val="0"/>
          <w:numId w:val="3"/>
        </w:numPr>
        <w:spacing w:beforeLines="50" w:before="120" w:afterLines="50" w:after="120"/>
        <w:rPr>
          <w:rFonts w:cs="Arial"/>
          <w:b/>
          <w:sz w:val="22"/>
          <w:szCs w:val="22"/>
          <w:lang w:eastAsia="zh-TW"/>
        </w:rPr>
      </w:pPr>
      <w:r w:rsidRPr="005E293C">
        <w:rPr>
          <w:rFonts w:cs="Arial"/>
          <w:b/>
          <w:sz w:val="22"/>
          <w:szCs w:val="22"/>
          <w:lang w:eastAsia="zh-TW"/>
        </w:rPr>
        <w:t>Introduction</w:t>
      </w:r>
    </w:p>
    <w:p w14:paraId="38D9D80B" w14:textId="7B4F5770" w:rsidR="00B0030F" w:rsidRPr="005E293C" w:rsidRDefault="00B0030F" w:rsidP="00B50D34">
      <w:pPr>
        <w:pStyle w:val="af9"/>
        <w:spacing w:after="240" w:line="360" w:lineRule="auto"/>
        <w:jc w:val="both"/>
        <w:rPr>
          <w:sz w:val="22"/>
          <w:szCs w:val="22"/>
        </w:rPr>
      </w:pPr>
      <w:r w:rsidRPr="005E293C">
        <w:rPr>
          <w:sz w:val="22"/>
          <w:szCs w:val="22"/>
          <w:lang w:val="en-GB"/>
        </w:rPr>
        <w:t>Based on</w:t>
      </w:r>
      <w:r w:rsidR="009429D4" w:rsidRPr="005E293C">
        <w:rPr>
          <w:sz w:val="22"/>
          <w:szCs w:val="22"/>
          <w:lang w:val="en-GB"/>
        </w:rPr>
        <w:t xml:space="preserve"> Rel-17 WID</w:t>
      </w:r>
      <w:r w:rsidR="00CB108D" w:rsidRPr="005E293C">
        <w:rPr>
          <w:sz w:val="22"/>
          <w:szCs w:val="22"/>
          <w:lang w:val="en-GB"/>
        </w:rPr>
        <w:t xml:space="preserve"> </w:t>
      </w:r>
      <w:r w:rsidR="009429D4" w:rsidRPr="005E293C">
        <w:rPr>
          <w:sz w:val="22"/>
          <w:szCs w:val="22"/>
          <w:lang w:val="en-GB"/>
        </w:rPr>
        <w:t>for FeMIMO</w:t>
      </w:r>
      <w:r w:rsidR="00CB108D" w:rsidRPr="005E293C">
        <w:rPr>
          <w:sz w:val="22"/>
          <w:szCs w:val="22"/>
          <w:lang w:val="en-GB"/>
        </w:rPr>
        <w:t xml:space="preserve"> </w:t>
      </w:r>
      <w:r w:rsidR="00CB108D" w:rsidRPr="005E293C">
        <w:rPr>
          <w:sz w:val="22"/>
          <w:szCs w:val="22"/>
          <w:lang w:val="en-GB"/>
        </w:rPr>
        <w:fldChar w:fldCharType="begin"/>
      </w:r>
      <w:r w:rsidR="00CB108D" w:rsidRPr="005E293C">
        <w:rPr>
          <w:sz w:val="22"/>
          <w:szCs w:val="22"/>
          <w:lang w:val="en-GB"/>
        </w:rPr>
        <w:instrText xml:space="preserve"> REF _Ref47538980 \n \h </w:instrText>
      </w:r>
      <w:r w:rsidR="005E293C">
        <w:rPr>
          <w:sz w:val="22"/>
          <w:szCs w:val="22"/>
          <w:lang w:val="en-GB"/>
        </w:rPr>
        <w:instrText xml:space="preserve"> \* MERGEFORMAT </w:instrText>
      </w:r>
      <w:r w:rsidR="00CB108D" w:rsidRPr="005E293C">
        <w:rPr>
          <w:sz w:val="22"/>
          <w:szCs w:val="22"/>
          <w:lang w:val="en-GB"/>
        </w:rPr>
      </w:r>
      <w:r w:rsidR="00CB108D" w:rsidRPr="005E293C">
        <w:rPr>
          <w:sz w:val="22"/>
          <w:szCs w:val="22"/>
          <w:lang w:val="en-GB"/>
        </w:rPr>
        <w:fldChar w:fldCharType="separate"/>
      </w:r>
      <w:r w:rsidR="008275AE">
        <w:rPr>
          <w:sz w:val="22"/>
          <w:szCs w:val="22"/>
          <w:lang w:val="en-GB"/>
        </w:rPr>
        <w:t>[1]</w:t>
      </w:r>
      <w:r w:rsidR="00CB108D" w:rsidRPr="005E293C">
        <w:rPr>
          <w:sz w:val="22"/>
          <w:szCs w:val="22"/>
          <w:lang w:val="en-GB"/>
        </w:rPr>
        <w:fldChar w:fldCharType="end"/>
      </w:r>
      <w:r w:rsidRPr="005E293C">
        <w:rPr>
          <w:rFonts w:hint="eastAsia"/>
          <w:sz w:val="22"/>
          <w:szCs w:val="22"/>
        </w:rPr>
        <w:t>,</w:t>
      </w:r>
      <w:r w:rsidRPr="005E293C">
        <w:rPr>
          <w:sz w:val="22"/>
          <w:szCs w:val="22"/>
        </w:rPr>
        <w:t xml:space="preserve"> </w:t>
      </w:r>
      <w:r w:rsidR="00B701C9" w:rsidRPr="005E293C">
        <w:rPr>
          <w:sz w:val="22"/>
          <w:szCs w:val="22"/>
          <w:lang w:val="en-GB"/>
        </w:rPr>
        <w:t xml:space="preserve">improvement for beam management is required </w:t>
      </w:r>
      <w:r w:rsidR="00B701C9" w:rsidRPr="005E293C">
        <w:rPr>
          <w:sz w:val="22"/>
          <w:szCs w:val="22"/>
        </w:rPr>
        <w:t>towards the direction of a</w:t>
      </w:r>
      <w:r w:rsidR="00B701C9" w:rsidRPr="005E293C">
        <w:rPr>
          <w:sz w:val="22"/>
          <w:szCs w:val="22"/>
          <w:lang w:val="en-GB"/>
        </w:rPr>
        <w:t xml:space="preserve"> unified DL/UL approach in consideration of multi-TRP scenario. Additionally, further effort on reducing </w:t>
      </w:r>
      <w:proofErr w:type="spellStart"/>
      <w:r w:rsidR="00B701C9" w:rsidRPr="005E293C">
        <w:rPr>
          <w:sz w:val="22"/>
          <w:szCs w:val="22"/>
          <w:lang w:val="en-GB"/>
        </w:rPr>
        <w:t>signaling</w:t>
      </w:r>
      <w:proofErr w:type="spellEnd"/>
      <w:r w:rsidR="00B701C9" w:rsidRPr="005E293C">
        <w:rPr>
          <w:sz w:val="22"/>
          <w:szCs w:val="22"/>
          <w:lang w:val="en-GB"/>
        </w:rPr>
        <w:t xml:space="preserve"> overhead</w:t>
      </w:r>
      <w:r w:rsidR="00B0271B" w:rsidRPr="005E293C">
        <w:rPr>
          <w:sz w:val="22"/>
          <w:szCs w:val="22"/>
          <w:lang w:val="en-GB"/>
        </w:rPr>
        <w:t xml:space="preserve"> of beam indication</w:t>
      </w:r>
      <w:r w:rsidR="00B701C9" w:rsidRPr="005E293C">
        <w:rPr>
          <w:sz w:val="22"/>
          <w:szCs w:val="22"/>
          <w:lang w:val="en-GB"/>
        </w:rPr>
        <w:t xml:space="preserve"> is identified. In RAN1#10</w:t>
      </w:r>
      <w:r w:rsidR="00ED717B">
        <w:rPr>
          <w:sz w:val="22"/>
          <w:szCs w:val="22"/>
          <w:lang w:val="en-GB"/>
        </w:rPr>
        <w:t>3</w:t>
      </w:r>
      <w:r w:rsidR="00B701C9" w:rsidRPr="005E293C">
        <w:rPr>
          <w:sz w:val="22"/>
          <w:szCs w:val="22"/>
          <w:lang w:val="en-GB"/>
        </w:rPr>
        <w:t xml:space="preserve">-e, </w:t>
      </w:r>
      <w:r w:rsidR="00ED717B">
        <w:rPr>
          <w:sz w:val="22"/>
          <w:szCs w:val="22"/>
          <w:lang w:val="en-GB"/>
        </w:rPr>
        <w:t>substantial progress on multi-beam enhancements has been made on</w:t>
      </w:r>
      <w:r w:rsidR="00B50D34">
        <w:rPr>
          <w:sz w:val="22"/>
          <w:szCs w:val="22"/>
          <w:lang w:val="en-GB"/>
        </w:rPr>
        <w:t xml:space="preserve"> various aspects. In this contribution, </w:t>
      </w:r>
      <w:r w:rsidR="00B0271B" w:rsidRPr="005E293C">
        <w:rPr>
          <w:sz w:val="22"/>
          <w:szCs w:val="22"/>
          <w:lang w:val="en-GB"/>
        </w:rPr>
        <w:t xml:space="preserve">we provide our </w:t>
      </w:r>
      <w:r w:rsidR="00B50D34">
        <w:rPr>
          <w:sz w:val="22"/>
          <w:szCs w:val="22"/>
          <w:lang w:val="en-GB"/>
        </w:rPr>
        <w:t>view and analysis specifically</w:t>
      </w:r>
      <w:r w:rsidR="00B0271B" w:rsidRPr="005E293C">
        <w:rPr>
          <w:sz w:val="22"/>
          <w:szCs w:val="22"/>
          <w:lang w:val="en-GB"/>
        </w:rPr>
        <w:t xml:space="preserve"> on unified TCI framework, UL panel selection, and MPE </w:t>
      </w:r>
      <w:r w:rsidR="00F832A9" w:rsidRPr="005E293C">
        <w:rPr>
          <w:sz w:val="22"/>
          <w:szCs w:val="22"/>
          <w:lang w:val="en-GB"/>
        </w:rPr>
        <w:t>mitigation</w:t>
      </w:r>
      <w:r w:rsidR="00B0271B" w:rsidRPr="005E293C">
        <w:rPr>
          <w:sz w:val="22"/>
          <w:szCs w:val="22"/>
          <w:lang w:val="en-GB"/>
        </w:rPr>
        <w:t>.</w:t>
      </w:r>
    </w:p>
    <w:p w14:paraId="2BBC0FE4" w14:textId="556DD223" w:rsidR="00064A20" w:rsidRPr="005E293C" w:rsidRDefault="0011517A" w:rsidP="00522DAD">
      <w:pPr>
        <w:pStyle w:val="11"/>
        <w:numPr>
          <w:ilvl w:val="0"/>
          <w:numId w:val="3"/>
        </w:numPr>
        <w:rPr>
          <w:b/>
          <w:sz w:val="22"/>
          <w:szCs w:val="22"/>
          <w:lang w:eastAsia="zh-TW"/>
        </w:rPr>
      </w:pPr>
      <w:bookmarkStart w:id="0" w:name="_Ref47709495"/>
      <w:r w:rsidRPr="005E293C">
        <w:rPr>
          <w:rFonts w:cs="Arial"/>
          <w:b/>
          <w:sz w:val="22"/>
          <w:szCs w:val="22"/>
          <w:lang w:eastAsia="zh-TW"/>
        </w:rPr>
        <w:t>Unified Framework for DL and UL Beam Indication</w:t>
      </w:r>
      <w:r w:rsidR="00064A20" w:rsidRPr="005E293C">
        <w:rPr>
          <w:b/>
          <w:sz w:val="22"/>
          <w:szCs w:val="22"/>
          <w:lang w:eastAsia="zh-TW"/>
        </w:rPr>
        <w:t xml:space="preserve"> </w:t>
      </w:r>
    </w:p>
    <w:p w14:paraId="0ACCC591" w14:textId="300B7E92" w:rsidR="00661DD4" w:rsidRPr="00E66F2D" w:rsidRDefault="00661DD4" w:rsidP="00B50D34">
      <w:pPr>
        <w:spacing w:beforeLines="50" w:before="120" w:after="0"/>
        <w:rPr>
          <w:rFonts w:asciiTheme="minorHAnsi" w:hAnsiTheme="minorHAnsi" w:cs="Times"/>
          <w:b/>
          <w:bCs/>
          <w:sz w:val="22"/>
          <w:szCs w:val="22"/>
          <w:highlight w:val="green"/>
        </w:rPr>
      </w:pPr>
      <w:r w:rsidRPr="00E66F2D">
        <w:rPr>
          <w:rFonts w:asciiTheme="minorHAnsi" w:hAnsiTheme="minorHAnsi" w:cs="Times"/>
          <w:b/>
          <w:bCs/>
          <w:sz w:val="22"/>
          <w:szCs w:val="22"/>
          <w:highlight w:val="green"/>
        </w:rPr>
        <w:t>Agreement</w:t>
      </w:r>
      <w:r w:rsidR="00753037" w:rsidRPr="00753037">
        <w:rPr>
          <w:rFonts w:asciiTheme="minorHAnsi" w:hAnsiTheme="minorHAnsi" w:cs="Times"/>
          <w:sz w:val="22"/>
          <w:szCs w:val="22"/>
        </w:rPr>
        <w:t xml:space="preserve"> </w:t>
      </w:r>
      <w:r w:rsidR="00A83A0B">
        <w:rPr>
          <w:rFonts w:asciiTheme="minorHAnsi" w:hAnsiTheme="minorHAnsi" w:cs="Times"/>
          <w:sz w:val="22"/>
          <w:szCs w:val="22"/>
        </w:rPr>
        <w:fldChar w:fldCharType="begin"/>
      </w:r>
      <w:r w:rsidR="00A83A0B">
        <w:rPr>
          <w:rFonts w:asciiTheme="minorHAnsi" w:hAnsiTheme="minorHAnsi" w:cs="Times"/>
          <w:sz w:val="22"/>
          <w:szCs w:val="22"/>
        </w:rPr>
        <w:instrText xml:space="preserve"> REF _Ref61896088 \n \h </w:instrText>
      </w:r>
      <w:r w:rsidR="00A83A0B">
        <w:rPr>
          <w:rFonts w:asciiTheme="minorHAnsi" w:hAnsiTheme="minorHAnsi" w:cs="Times"/>
          <w:sz w:val="22"/>
          <w:szCs w:val="22"/>
        </w:rPr>
      </w:r>
      <w:r w:rsidR="00A83A0B">
        <w:rPr>
          <w:rFonts w:asciiTheme="minorHAnsi" w:hAnsiTheme="minorHAnsi" w:cs="Times"/>
          <w:sz w:val="22"/>
          <w:szCs w:val="22"/>
        </w:rPr>
        <w:fldChar w:fldCharType="separate"/>
      </w:r>
      <w:r w:rsidR="008275AE">
        <w:rPr>
          <w:rFonts w:asciiTheme="minorHAnsi" w:hAnsiTheme="minorHAnsi" w:cs="Times"/>
          <w:sz w:val="22"/>
          <w:szCs w:val="22"/>
        </w:rPr>
        <w:t>[3]</w:t>
      </w:r>
      <w:r w:rsidR="00A83A0B">
        <w:rPr>
          <w:rFonts w:asciiTheme="minorHAnsi" w:hAnsiTheme="minorHAnsi" w:cs="Times"/>
          <w:sz w:val="22"/>
          <w:szCs w:val="22"/>
        </w:rPr>
        <w:fldChar w:fldCharType="end"/>
      </w:r>
    </w:p>
    <w:p w14:paraId="6CC40E23" w14:textId="77777777" w:rsidR="00661DD4" w:rsidRPr="00E66F2D" w:rsidRDefault="00661DD4" w:rsidP="00661DD4">
      <w:pPr>
        <w:snapToGrid w:val="0"/>
        <w:spacing w:after="0"/>
        <w:jc w:val="both"/>
        <w:rPr>
          <w:rFonts w:asciiTheme="minorHAnsi" w:hAnsiTheme="minorHAnsi" w:cs="Times"/>
          <w:sz w:val="22"/>
          <w:szCs w:val="22"/>
        </w:rPr>
      </w:pPr>
      <w:r w:rsidRPr="00E66F2D">
        <w:rPr>
          <w:rFonts w:asciiTheme="minorHAnsi" w:hAnsiTheme="minorHAnsi" w:cs="Times"/>
          <w:sz w:val="22"/>
          <w:szCs w:val="22"/>
        </w:rPr>
        <w:t xml:space="preserve">On beam indication </w:t>
      </w:r>
      <w:proofErr w:type="spellStart"/>
      <w:r w:rsidRPr="00E66F2D">
        <w:rPr>
          <w:rFonts w:asciiTheme="minorHAnsi" w:hAnsiTheme="minorHAnsi" w:cs="Times"/>
          <w:sz w:val="22"/>
          <w:szCs w:val="22"/>
        </w:rPr>
        <w:t>signaling</w:t>
      </w:r>
      <w:proofErr w:type="spellEnd"/>
      <w:r w:rsidRPr="00E66F2D">
        <w:rPr>
          <w:rFonts w:asciiTheme="minorHAnsi" w:hAnsiTheme="minorHAnsi" w:cs="Times"/>
          <w:sz w:val="22"/>
          <w:szCs w:val="22"/>
        </w:rPr>
        <w:t xml:space="preserve"> medium to support joint or separate DL/UL beam indication in Rel.17 unified TCI framework:</w:t>
      </w:r>
    </w:p>
    <w:p w14:paraId="385F32FA" w14:textId="77777777" w:rsidR="00661DD4" w:rsidRPr="00E66F2D" w:rsidRDefault="00661DD4" w:rsidP="00661DD4">
      <w:pPr>
        <w:pStyle w:val="afe"/>
        <w:widowControl/>
        <w:numPr>
          <w:ilvl w:val="0"/>
          <w:numId w:val="66"/>
        </w:numPr>
        <w:snapToGrid w:val="0"/>
        <w:ind w:firstLineChars="0"/>
        <w:jc w:val="both"/>
        <w:rPr>
          <w:rFonts w:asciiTheme="minorHAnsi" w:hAnsiTheme="minorHAnsi" w:cs="Times"/>
          <w:sz w:val="22"/>
        </w:rPr>
      </w:pPr>
      <w:r w:rsidRPr="00E66F2D">
        <w:rPr>
          <w:rFonts w:asciiTheme="minorHAnsi" w:hAnsiTheme="minorHAnsi" w:cs="Times"/>
          <w:sz w:val="22"/>
        </w:rPr>
        <w:t xml:space="preserve">Support L1-based beam indication using at least UE-specific (unicast) DCI to indicate joint or separate DL/UL beam indication from the active TCI </w:t>
      </w:r>
      <w:proofErr w:type="gramStart"/>
      <w:r w:rsidRPr="00E66F2D">
        <w:rPr>
          <w:rFonts w:asciiTheme="minorHAnsi" w:hAnsiTheme="minorHAnsi" w:cs="Times"/>
          <w:sz w:val="22"/>
        </w:rPr>
        <w:t>states</w:t>
      </w:r>
      <w:proofErr w:type="gramEnd"/>
      <w:r w:rsidRPr="00E66F2D">
        <w:rPr>
          <w:rFonts w:asciiTheme="minorHAnsi" w:hAnsiTheme="minorHAnsi" w:cs="Times"/>
          <w:sz w:val="22"/>
        </w:rPr>
        <w:t xml:space="preserve"> </w:t>
      </w:r>
    </w:p>
    <w:p w14:paraId="373367C7" w14:textId="77777777" w:rsidR="00661DD4" w:rsidRPr="00E66F2D" w:rsidRDefault="00661DD4" w:rsidP="00661DD4">
      <w:pPr>
        <w:pStyle w:val="afe"/>
        <w:widowControl/>
        <w:numPr>
          <w:ilvl w:val="1"/>
          <w:numId w:val="66"/>
        </w:numPr>
        <w:snapToGrid w:val="0"/>
        <w:ind w:firstLineChars="0"/>
        <w:jc w:val="both"/>
        <w:rPr>
          <w:rFonts w:asciiTheme="minorHAnsi" w:hAnsiTheme="minorHAnsi" w:cs="Times"/>
          <w:sz w:val="22"/>
        </w:rPr>
      </w:pPr>
      <w:r w:rsidRPr="00E66F2D">
        <w:rPr>
          <w:rFonts w:asciiTheme="minorHAnsi" w:hAnsiTheme="minorHAnsi" w:cs="Times"/>
          <w:sz w:val="22"/>
        </w:rPr>
        <w:t xml:space="preserve">The existing DCI formats 1_1 and 1_2 </w:t>
      </w:r>
      <w:proofErr w:type="gramStart"/>
      <w:r w:rsidRPr="00E66F2D">
        <w:rPr>
          <w:rFonts w:asciiTheme="minorHAnsi" w:hAnsiTheme="minorHAnsi" w:cs="Times"/>
          <w:sz w:val="22"/>
        </w:rPr>
        <w:t>are</w:t>
      </w:r>
      <w:proofErr w:type="gramEnd"/>
      <w:r w:rsidRPr="00E66F2D">
        <w:rPr>
          <w:rFonts w:asciiTheme="minorHAnsi" w:hAnsiTheme="minorHAnsi" w:cs="Times"/>
          <w:sz w:val="22"/>
        </w:rPr>
        <w:t xml:space="preserve"> reused for beam indication</w:t>
      </w:r>
    </w:p>
    <w:p w14:paraId="4A2117A8" w14:textId="77777777" w:rsidR="00661DD4" w:rsidRPr="00E66F2D" w:rsidRDefault="00661DD4" w:rsidP="00661DD4">
      <w:pPr>
        <w:pStyle w:val="afe"/>
        <w:widowControl/>
        <w:numPr>
          <w:ilvl w:val="1"/>
          <w:numId w:val="66"/>
        </w:numPr>
        <w:snapToGrid w:val="0"/>
        <w:ind w:firstLineChars="0"/>
        <w:jc w:val="both"/>
        <w:rPr>
          <w:rFonts w:asciiTheme="minorHAnsi" w:hAnsiTheme="minorHAnsi" w:cs="Times"/>
          <w:sz w:val="22"/>
        </w:rPr>
      </w:pPr>
      <w:r w:rsidRPr="00E66F2D">
        <w:rPr>
          <w:rFonts w:asciiTheme="minorHAnsi" w:hAnsiTheme="minorHAnsi" w:cs="Times"/>
          <w:sz w:val="22"/>
        </w:rPr>
        <w:t xml:space="preserve">Support a mechanism for UE to acknowledge successful decoding of beam </w:t>
      </w:r>
      <w:proofErr w:type="gramStart"/>
      <w:r w:rsidRPr="00E66F2D">
        <w:rPr>
          <w:rFonts w:asciiTheme="minorHAnsi" w:hAnsiTheme="minorHAnsi" w:cs="Times"/>
          <w:sz w:val="22"/>
        </w:rPr>
        <w:t>indication</w:t>
      </w:r>
      <w:proofErr w:type="gramEnd"/>
    </w:p>
    <w:p w14:paraId="7295641E" w14:textId="77777777" w:rsidR="00661DD4" w:rsidRPr="00E66F2D" w:rsidRDefault="00661DD4" w:rsidP="00661DD4">
      <w:pPr>
        <w:pStyle w:val="afe"/>
        <w:widowControl/>
        <w:numPr>
          <w:ilvl w:val="2"/>
          <w:numId w:val="66"/>
        </w:numPr>
        <w:snapToGrid w:val="0"/>
        <w:ind w:firstLineChars="0"/>
        <w:jc w:val="both"/>
        <w:rPr>
          <w:rFonts w:asciiTheme="minorHAnsi" w:hAnsiTheme="minorHAnsi" w:cs="Times"/>
          <w:sz w:val="22"/>
        </w:rPr>
      </w:pPr>
      <w:r w:rsidRPr="00E66F2D">
        <w:rPr>
          <w:rFonts w:asciiTheme="minorHAnsi" w:hAnsiTheme="minorHAnsi" w:cs="Times"/>
          <w:sz w:val="22"/>
        </w:rPr>
        <w:t xml:space="preserve">The ACK/NAK of the PDSCH scheduled by the DCI carrying the beam indication can be used as an ACK also for the </w:t>
      </w:r>
      <w:proofErr w:type="gramStart"/>
      <w:r w:rsidRPr="00E66F2D">
        <w:rPr>
          <w:rFonts w:asciiTheme="minorHAnsi" w:hAnsiTheme="minorHAnsi" w:cs="Times"/>
          <w:sz w:val="22"/>
        </w:rPr>
        <w:t>DCI</w:t>
      </w:r>
      <w:proofErr w:type="gramEnd"/>
    </w:p>
    <w:p w14:paraId="682EB5CD" w14:textId="77777777" w:rsidR="00661DD4" w:rsidRPr="00E66F2D" w:rsidRDefault="00661DD4" w:rsidP="00661DD4">
      <w:pPr>
        <w:pStyle w:val="afe"/>
        <w:widowControl/>
        <w:numPr>
          <w:ilvl w:val="2"/>
          <w:numId w:val="66"/>
        </w:numPr>
        <w:snapToGrid w:val="0"/>
        <w:ind w:firstLineChars="0"/>
        <w:jc w:val="both"/>
        <w:rPr>
          <w:rFonts w:asciiTheme="minorHAnsi" w:hAnsiTheme="minorHAnsi" w:cs="Times"/>
          <w:sz w:val="22"/>
        </w:rPr>
      </w:pPr>
      <w:r w:rsidRPr="00E66F2D">
        <w:rPr>
          <w:rFonts w:asciiTheme="minorHAnsi" w:hAnsiTheme="minorHAnsi" w:cs="Times"/>
          <w:sz w:val="22"/>
        </w:rPr>
        <w:t>FFS: Whether any additional specification support is needed</w:t>
      </w:r>
    </w:p>
    <w:p w14:paraId="630170AF" w14:textId="77777777" w:rsidR="00661DD4" w:rsidRPr="00E66F2D" w:rsidRDefault="00661DD4" w:rsidP="00661DD4">
      <w:pPr>
        <w:pStyle w:val="afe"/>
        <w:widowControl/>
        <w:numPr>
          <w:ilvl w:val="0"/>
          <w:numId w:val="66"/>
        </w:numPr>
        <w:snapToGrid w:val="0"/>
        <w:ind w:firstLineChars="0"/>
        <w:jc w:val="both"/>
        <w:rPr>
          <w:rFonts w:asciiTheme="minorHAnsi" w:hAnsiTheme="minorHAnsi" w:cs="Times"/>
          <w:sz w:val="22"/>
        </w:rPr>
      </w:pPr>
      <w:r w:rsidRPr="00E66F2D">
        <w:rPr>
          <w:rFonts w:asciiTheme="minorHAnsi" w:hAnsiTheme="minorHAnsi" w:cs="Times"/>
          <w:sz w:val="22"/>
        </w:rPr>
        <w:t>Support activation of one or more TCI states via MAC CE analogous to Rel.15/16:</w:t>
      </w:r>
    </w:p>
    <w:p w14:paraId="494CC30A" w14:textId="77777777" w:rsidR="00661DD4" w:rsidRPr="00E66F2D" w:rsidRDefault="00661DD4" w:rsidP="00661DD4">
      <w:pPr>
        <w:pStyle w:val="afe"/>
        <w:widowControl/>
        <w:numPr>
          <w:ilvl w:val="1"/>
          <w:numId w:val="66"/>
        </w:numPr>
        <w:snapToGrid w:val="0"/>
        <w:ind w:firstLineChars="0"/>
        <w:jc w:val="both"/>
        <w:rPr>
          <w:rFonts w:asciiTheme="minorHAnsi" w:hAnsiTheme="minorHAnsi" w:cs="Times"/>
          <w:sz w:val="22"/>
          <w:highlight w:val="yellow"/>
        </w:rPr>
      </w:pPr>
      <w:r w:rsidRPr="00E66F2D">
        <w:rPr>
          <w:rFonts w:asciiTheme="minorHAnsi" w:hAnsiTheme="minorHAnsi" w:cs="Times"/>
          <w:sz w:val="22"/>
          <w:highlight w:val="yellow"/>
        </w:rPr>
        <w:t xml:space="preserve">At least for the single activated TCI state, the activated TCI state is </w:t>
      </w:r>
      <w:proofErr w:type="gramStart"/>
      <w:r w:rsidRPr="00E66F2D">
        <w:rPr>
          <w:rFonts w:asciiTheme="minorHAnsi" w:hAnsiTheme="minorHAnsi" w:cs="Times"/>
          <w:sz w:val="22"/>
          <w:highlight w:val="yellow"/>
        </w:rPr>
        <w:t>applied</w:t>
      </w:r>
      <w:proofErr w:type="gramEnd"/>
    </w:p>
    <w:p w14:paraId="20E32BD4" w14:textId="77777777" w:rsidR="00661DD4" w:rsidRPr="00E66F2D" w:rsidRDefault="00661DD4" w:rsidP="00661DD4">
      <w:pPr>
        <w:pStyle w:val="afe"/>
        <w:widowControl/>
        <w:numPr>
          <w:ilvl w:val="1"/>
          <w:numId w:val="66"/>
        </w:numPr>
        <w:snapToGrid w:val="0"/>
        <w:ind w:firstLineChars="0"/>
        <w:jc w:val="both"/>
        <w:rPr>
          <w:rFonts w:asciiTheme="minorHAnsi" w:hAnsiTheme="minorHAnsi" w:cs="Times"/>
          <w:sz w:val="22"/>
        </w:rPr>
      </w:pPr>
      <w:r w:rsidRPr="00E66F2D">
        <w:rPr>
          <w:rFonts w:asciiTheme="minorHAnsi" w:hAnsiTheme="minorHAnsi" w:cs="Times"/>
          <w:sz w:val="22"/>
        </w:rPr>
        <w:t xml:space="preserve">The content for the MAC CE is determined based on the outcome of issue </w:t>
      </w:r>
      <w:proofErr w:type="gramStart"/>
      <w:r w:rsidRPr="00E66F2D">
        <w:rPr>
          <w:rFonts w:asciiTheme="minorHAnsi" w:hAnsiTheme="minorHAnsi" w:cs="Times"/>
          <w:sz w:val="22"/>
        </w:rPr>
        <w:t>1</w:t>
      </w:r>
      <w:proofErr w:type="gramEnd"/>
    </w:p>
    <w:p w14:paraId="46152BA6" w14:textId="77777777" w:rsidR="00661DD4" w:rsidRPr="00B50D34" w:rsidRDefault="00661DD4" w:rsidP="00661DD4">
      <w:pPr>
        <w:pStyle w:val="afe"/>
        <w:widowControl/>
        <w:numPr>
          <w:ilvl w:val="1"/>
          <w:numId w:val="66"/>
        </w:numPr>
        <w:snapToGrid w:val="0"/>
        <w:ind w:firstLineChars="0"/>
        <w:jc w:val="both"/>
        <w:rPr>
          <w:rFonts w:asciiTheme="minorHAnsi" w:hAnsiTheme="minorHAnsi" w:cs="Times"/>
          <w:sz w:val="22"/>
          <w:highlight w:val="yellow"/>
        </w:rPr>
      </w:pPr>
      <w:r w:rsidRPr="00B50D34">
        <w:rPr>
          <w:rFonts w:asciiTheme="minorHAnsi" w:hAnsiTheme="minorHAnsi" w:cs="Times"/>
          <w:sz w:val="22"/>
          <w:highlight w:val="yellow"/>
        </w:rPr>
        <w:t>FFS: If supported, default TCI state when more than one TCI states are activated by MAC CE</w:t>
      </w:r>
    </w:p>
    <w:p w14:paraId="35384BA8" w14:textId="77777777" w:rsidR="00661DD4" w:rsidRPr="00E66F2D" w:rsidRDefault="00661DD4" w:rsidP="00661DD4">
      <w:pPr>
        <w:pStyle w:val="afe"/>
        <w:widowControl/>
        <w:numPr>
          <w:ilvl w:val="1"/>
          <w:numId w:val="66"/>
        </w:numPr>
        <w:snapToGrid w:val="0"/>
        <w:ind w:firstLineChars="0"/>
        <w:jc w:val="both"/>
        <w:rPr>
          <w:rFonts w:asciiTheme="minorHAnsi" w:hAnsiTheme="minorHAnsi" w:cs="Times"/>
          <w:sz w:val="22"/>
        </w:rPr>
      </w:pPr>
      <w:r w:rsidRPr="00E66F2D">
        <w:rPr>
          <w:rFonts w:asciiTheme="minorHAnsi" w:hAnsiTheme="minorHAnsi" w:cs="Times"/>
          <w:sz w:val="22"/>
        </w:rPr>
        <w:t>Note: There is no implications on the support of single TRP or multi-TRP</w:t>
      </w:r>
    </w:p>
    <w:p w14:paraId="4BBB4964" w14:textId="77777777" w:rsidR="00661DD4" w:rsidRPr="00E66F2D" w:rsidRDefault="00661DD4" w:rsidP="00661DD4">
      <w:pPr>
        <w:pStyle w:val="afe"/>
        <w:widowControl/>
        <w:numPr>
          <w:ilvl w:val="0"/>
          <w:numId w:val="66"/>
        </w:numPr>
        <w:snapToGrid w:val="0"/>
        <w:ind w:firstLineChars="0"/>
        <w:jc w:val="both"/>
        <w:rPr>
          <w:rFonts w:asciiTheme="minorHAnsi" w:hAnsiTheme="minorHAnsi" w:cs="Times"/>
          <w:sz w:val="22"/>
        </w:rPr>
      </w:pPr>
      <w:r w:rsidRPr="00E66F2D">
        <w:rPr>
          <w:rFonts w:asciiTheme="minorHAnsi" w:hAnsiTheme="minorHAnsi" w:cs="Times"/>
          <w:sz w:val="22"/>
        </w:rPr>
        <w:t>FFS: Additional enhancement such as L1-based beam indication with group-common DCI</w:t>
      </w:r>
    </w:p>
    <w:p w14:paraId="6AFB679A" w14:textId="77777777" w:rsidR="00661DD4" w:rsidRPr="00E66F2D" w:rsidRDefault="00661DD4" w:rsidP="00661DD4">
      <w:pPr>
        <w:pStyle w:val="afe"/>
        <w:widowControl/>
        <w:numPr>
          <w:ilvl w:val="0"/>
          <w:numId w:val="66"/>
        </w:numPr>
        <w:snapToGrid w:val="0"/>
        <w:ind w:firstLineChars="0"/>
        <w:jc w:val="both"/>
        <w:rPr>
          <w:rFonts w:asciiTheme="minorHAnsi" w:hAnsiTheme="minorHAnsi" w:cs="Times"/>
          <w:sz w:val="22"/>
        </w:rPr>
      </w:pPr>
      <w:r w:rsidRPr="00E66F2D">
        <w:rPr>
          <w:rFonts w:asciiTheme="minorHAnsi" w:hAnsiTheme="minorHAnsi" w:cs="Times"/>
          <w:sz w:val="22"/>
        </w:rPr>
        <w:t>FFS: Whether the Rel.17 beam indication can also apply to beam indication for single channel (</w:t>
      </w:r>
      <w:proofErr w:type="gramStart"/>
      <w:r w:rsidRPr="00E66F2D">
        <w:rPr>
          <w:rFonts w:asciiTheme="minorHAnsi" w:hAnsiTheme="minorHAnsi" w:cs="Times"/>
          <w:sz w:val="22"/>
        </w:rPr>
        <w:t>e.g.</w:t>
      </w:r>
      <w:proofErr w:type="gramEnd"/>
      <w:r w:rsidRPr="00E66F2D">
        <w:rPr>
          <w:rFonts w:asciiTheme="minorHAnsi" w:hAnsiTheme="minorHAnsi" w:cs="Times"/>
          <w:sz w:val="22"/>
        </w:rPr>
        <w:t xml:space="preserve"> PDSCH only, single CORESET) or a subset of channels</w:t>
      </w:r>
    </w:p>
    <w:p w14:paraId="49C27CD3" w14:textId="77777777" w:rsidR="00661DD4" w:rsidRPr="00E66F2D" w:rsidRDefault="00661DD4" w:rsidP="00661DD4">
      <w:pPr>
        <w:pStyle w:val="afe"/>
        <w:widowControl/>
        <w:numPr>
          <w:ilvl w:val="0"/>
          <w:numId w:val="66"/>
        </w:numPr>
        <w:snapToGrid w:val="0"/>
        <w:ind w:firstLineChars="0"/>
        <w:jc w:val="both"/>
        <w:rPr>
          <w:rFonts w:asciiTheme="minorHAnsi" w:hAnsiTheme="minorHAnsi" w:cs="Times"/>
          <w:sz w:val="22"/>
        </w:rPr>
      </w:pPr>
      <w:r w:rsidRPr="00E66F2D">
        <w:rPr>
          <w:rFonts w:asciiTheme="minorHAnsi" w:hAnsiTheme="minorHAnsi" w:cs="Times"/>
          <w:sz w:val="22"/>
        </w:rPr>
        <w:t>FFS: Additional details on extending the support of L1-based beam indication when separate UL (from DL) common beam indication is configured</w:t>
      </w:r>
    </w:p>
    <w:p w14:paraId="57C9FBCF" w14:textId="77777777" w:rsidR="005E293C" w:rsidRPr="00E66F2D" w:rsidRDefault="005E293C" w:rsidP="00B50D34">
      <w:pPr>
        <w:snapToGrid w:val="0"/>
        <w:spacing w:beforeLines="100" w:before="240" w:after="0"/>
        <w:jc w:val="both"/>
        <w:rPr>
          <w:rFonts w:asciiTheme="minorHAnsi" w:hAnsiTheme="minorHAnsi" w:cs="Times"/>
          <w:sz w:val="22"/>
          <w:szCs w:val="22"/>
          <w:lang w:eastAsia="ko-KR"/>
        </w:rPr>
      </w:pPr>
      <w:r w:rsidRPr="00E66F2D">
        <w:rPr>
          <w:rFonts w:asciiTheme="minorHAnsi" w:hAnsiTheme="minorHAnsi" w:cs="Times"/>
          <w:b/>
          <w:bCs/>
          <w:sz w:val="22"/>
          <w:szCs w:val="22"/>
          <w:highlight w:val="green"/>
        </w:rPr>
        <w:t>Agreement</w:t>
      </w:r>
    </w:p>
    <w:p w14:paraId="7ACE12AE" w14:textId="77777777" w:rsidR="005E293C" w:rsidRPr="00E66F2D" w:rsidRDefault="005E293C" w:rsidP="00E66F2D">
      <w:pPr>
        <w:snapToGrid w:val="0"/>
        <w:spacing w:after="0"/>
        <w:jc w:val="both"/>
        <w:rPr>
          <w:rFonts w:asciiTheme="minorHAnsi" w:hAnsiTheme="minorHAnsi" w:cs="Times"/>
          <w:sz w:val="22"/>
          <w:szCs w:val="22"/>
          <w:lang w:eastAsia="zh-CN"/>
        </w:rPr>
      </w:pPr>
      <w:r w:rsidRPr="00E66F2D">
        <w:rPr>
          <w:rFonts w:asciiTheme="minorHAnsi" w:hAnsiTheme="minorHAnsi" w:cs="Times"/>
          <w:sz w:val="22"/>
          <w:szCs w:val="22"/>
          <w:lang w:eastAsia="zh-CN"/>
        </w:rPr>
        <w:t>On Rel-17 unified TCI framework, to accommodate the case of separate beam indication for UL and DL:</w:t>
      </w:r>
    </w:p>
    <w:p w14:paraId="4EAF9F49" w14:textId="77777777" w:rsidR="005E293C" w:rsidRPr="00E66F2D" w:rsidRDefault="005E293C" w:rsidP="005E293C">
      <w:pPr>
        <w:pStyle w:val="afe"/>
        <w:widowControl/>
        <w:numPr>
          <w:ilvl w:val="0"/>
          <w:numId w:val="70"/>
        </w:numPr>
        <w:snapToGrid w:val="0"/>
        <w:ind w:firstLineChars="0"/>
        <w:jc w:val="both"/>
        <w:rPr>
          <w:rFonts w:asciiTheme="minorHAnsi" w:hAnsiTheme="minorHAnsi" w:cs="Times"/>
          <w:sz w:val="22"/>
          <w:lang w:eastAsia="zh-CN"/>
        </w:rPr>
      </w:pPr>
      <w:r w:rsidRPr="00E66F2D">
        <w:rPr>
          <w:rFonts w:asciiTheme="minorHAnsi" w:hAnsiTheme="minorHAnsi" w:cs="Times"/>
          <w:sz w:val="22"/>
          <w:lang w:eastAsia="zh-CN"/>
        </w:rPr>
        <w:t xml:space="preserve">Utilize two separate TCI states, one for DL and one for UL. </w:t>
      </w:r>
    </w:p>
    <w:p w14:paraId="427E99F2" w14:textId="77777777" w:rsidR="005E293C" w:rsidRPr="00E66F2D" w:rsidRDefault="005E293C" w:rsidP="005E293C">
      <w:pPr>
        <w:pStyle w:val="afe"/>
        <w:widowControl/>
        <w:numPr>
          <w:ilvl w:val="1"/>
          <w:numId w:val="70"/>
        </w:numPr>
        <w:snapToGrid w:val="0"/>
        <w:ind w:firstLineChars="0"/>
        <w:contextualSpacing/>
        <w:jc w:val="both"/>
        <w:rPr>
          <w:rFonts w:asciiTheme="minorHAnsi" w:hAnsiTheme="minorHAnsi" w:cs="Times"/>
          <w:sz w:val="22"/>
          <w:lang w:eastAsia="zh-CN"/>
        </w:rPr>
      </w:pPr>
      <w:r w:rsidRPr="00E66F2D">
        <w:rPr>
          <w:rFonts w:asciiTheme="minorHAnsi" w:hAnsiTheme="minorHAnsi" w:cs="Times"/>
          <w:sz w:val="22"/>
          <w:lang w:eastAsia="zh-CN"/>
        </w:rPr>
        <w:t>FFS: Contents of separate UL TCI state</w:t>
      </w:r>
    </w:p>
    <w:p w14:paraId="0DE4BE5F" w14:textId="77777777" w:rsidR="005E293C" w:rsidRPr="00E66F2D" w:rsidRDefault="005E293C" w:rsidP="005E293C">
      <w:pPr>
        <w:pStyle w:val="afe"/>
        <w:widowControl/>
        <w:numPr>
          <w:ilvl w:val="1"/>
          <w:numId w:val="70"/>
        </w:numPr>
        <w:snapToGrid w:val="0"/>
        <w:ind w:firstLineChars="0"/>
        <w:contextualSpacing/>
        <w:jc w:val="both"/>
        <w:rPr>
          <w:rFonts w:asciiTheme="minorHAnsi" w:hAnsiTheme="minorHAnsi" w:cs="Times"/>
          <w:sz w:val="22"/>
          <w:lang w:eastAsia="zh-CN"/>
        </w:rPr>
      </w:pPr>
      <w:r w:rsidRPr="00E66F2D">
        <w:rPr>
          <w:rFonts w:asciiTheme="minorHAnsi" w:hAnsiTheme="minorHAnsi" w:cs="Times"/>
          <w:sz w:val="22"/>
          <w:lang w:eastAsia="zh-CN"/>
        </w:rPr>
        <w:t xml:space="preserve">Note: For FR1, UE does not expect UL TCI to provide a reference for determining common UL TX spatial filter(s), if UL TCI is supported for FR1 </w:t>
      </w:r>
    </w:p>
    <w:p w14:paraId="1B67F3BE" w14:textId="77777777" w:rsidR="005E293C" w:rsidRPr="00E66F2D" w:rsidRDefault="005E293C" w:rsidP="005E293C">
      <w:pPr>
        <w:pStyle w:val="afe"/>
        <w:widowControl/>
        <w:numPr>
          <w:ilvl w:val="0"/>
          <w:numId w:val="70"/>
        </w:numPr>
        <w:snapToGrid w:val="0"/>
        <w:ind w:firstLineChars="0"/>
        <w:jc w:val="both"/>
        <w:rPr>
          <w:rFonts w:asciiTheme="minorHAnsi" w:hAnsiTheme="minorHAnsi" w:cs="Times"/>
          <w:sz w:val="22"/>
          <w:lang w:eastAsia="zh-CN"/>
        </w:rPr>
      </w:pPr>
      <w:r w:rsidRPr="00E66F2D">
        <w:rPr>
          <w:rFonts w:asciiTheme="minorHAnsi" w:hAnsiTheme="minorHAnsi" w:cs="Times"/>
          <w:sz w:val="22"/>
          <w:lang w:eastAsia="zh-CN"/>
        </w:rPr>
        <w:t xml:space="preserve">For the separate DL TCI: </w:t>
      </w:r>
    </w:p>
    <w:p w14:paraId="7DFE8075" w14:textId="77777777" w:rsidR="005E293C" w:rsidRPr="00E66F2D" w:rsidRDefault="005E293C" w:rsidP="005E293C">
      <w:pPr>
        <w:pStyle w:val="afe"/>
        <w:widowControl/>
        <w:numPr>
          <w:ilvl w:val="1"/>
          <w:numId w:val="70"/>
        </w:numPr>
        <w:snapToGrid w:val="0"/>
        <w:ind w:firstLineChars="0"/>
        <w:contextualSpacing/>
        <w:jc w:val="both"/>
        <w:rPr>
          <w:rFonts w:asciiTheme="minorHAnsi" w:hAnsiTheme="minorHAnsi" w:cs="Times"/>
          <w:sz w:val="22"/>
          <w:lang w:eastAsia="zh-CN"/>
        </w:rPr>
      </w:pPr>
      <w:r w:rsidRPr="00E66F2D">
        <w:rPr>
          <w:rFonts w:asciiTheme="minorHAnsi" w:hAnsiTheme="minorHAnsi" w:cs="Times"/>
          <w:sz w:val="22"/>
          <w:lang w:eastAsia="zh-CN"/>
        </w:rPr>
        <w:t xml:space="preserve">The source reference signal(s) in M TCIs provide QCL information at least for UE-dedicated reception on PDSCH and for UE-dedicated reception on all or subset of CORESETs in a </w:t>
      </w:r>
      <w:proofErr w:type="gramStart"/>
      <w:r w:rsidRPr="00E66F2D">
        <w:rPr>
          <w:rFonts w:asciiTheme="minorHAnsi" w:hAnsiTheme="minorHAnsi" w:cs="Times"/>
          <w:sz w:val="22"/>
          <w:lang w:eastAsia="zh-CN"/>
        </w:rPr>
        <w:t>CC</w:t>
      </w:r>
      <w:proofErr w:type="gramEnd"/>
    </w:p>
    <w:p w14:paraId="279310CD" w14:textId="77777777" w:rsidR="005E293C" w:rsidRPr="00E66F2D" w:rsidRDefault="005E293C" w:rsidP="005E293C">
      <w:pPr>
        <w:pStyle w:val="afe"/>
        <w:widowControl/>
        <w:numPr>
          <w:ilvl w:val="0"/>
          <w:numId w:val="70"/>
        </w:numPr>
        <w:snapToGrid w:val="0"/>
        <w:ind w:firstLineChars="0"/>
        <w:jc w:val="both"/>
        <w:rPr>
          <w:rFonts w:asciiTheme="minorHAnsi" w:hAnsiTheme="minorHAnsi" w:cs="Times"/>
          <w:sz w:val="22"/>
          <w:lang w:eastAsia="zh-CN"/>
        </w:rPr>
      </w:pPr>
      <w:r w:rsidRPr="00E66F2D">
        <w:rPr>
          <w:rFonts w:asciiTheme="minorHAnsi" w:hAnsiTheme="minorHAnsi" w:cs="Times"/>
          <w:sz w:val="22"/>
          <w:lang w:eastAsia="zh-CN"/>
        </w:rPr>
        <w:t>For the separate UL TCI:</w:t>
      </w:r>
    </w:p>
    <w:p w14:paraId="4FF84B88" w14:textId="77777777" w:rsidR="005E293C" w:rsidRPr="00E66F2D" w:rsidRDefault="005E293C" w:rsidP="005E293C">
      <w:pPr>
        <w:pStyle w:val="afe"/>
        <w:widowControl/>
        <w:numPr>
          <w:ilvl w:val="1"/>
          <w:numId w:val="70"/>
        </w:numPr>
        <w:snapToGrid w:val="0"/>
        <w:ind w:firstLineChars="0"/>
        <w:contextualSpacing/>
        <w:jc w:val="both"/>
        <w:rPr>
          <w:rFonts w:asciiTheme="minorHAnsi" w:hAnsiTheme="minorHAnsi" w:cs="Times"/>
          <w:sz w:val="22"/>
          <w:lang w:eastAsia="zh-CN"/>
        </w:rPr>
      </w:pPr>
      <w:r w:rsidRPr="00E66F2D">
        <w:rPr>
          <w:rFonts w:asciiTheme="minorHAnsi" w:hAnsiTheme="minorHAnsi" w:cs="Times"/>
          <w:sz w:val="22"/>
          <w:lang w:eastAsia="zh-CN"/>
        </w:rPr>
        <w:lastRenderedPageBreak/>
        <w:t xml:space="preserve">The source reference signal(s) in N TCIs provide a reference for determining common UL TX spatial filter(s) at least for dynamic-grant/configured-grant based PUSCH, all or subset of dedicated PUCCH resources in a </w:t>
      </w:r>
      <w:proofErr w:type="gramStart"/>
      <w:r w:rsidRPr="00E66F2D">
        <w:rPr>
          <w:rFonts w:asciiTheme="minorHAnsi" w:hAnsiTheme="minorHAnsi" w:cs="Times"/>
          <w:sz w:val="22"/>
          <w:lang w:eastAsia="zh-CN"/>
        </w:rPr>
        <w:t>CC</w:t>
      </w:r>
      <w:proofErr w:type="gramEnd"/>
      <w:r w:rsidRPr="00E66F2D">
        <w:rPr>
          <w:rFonts w:asciiTheme="minorHAnsi" w:hAnsiTheme="minorHAnsi" w:cs="Times"/>
          <w:sz w:val="22"/>
          <w:lang w:eastAsia="zh-CN"/>
        </w:rPr>
        <w:t xml:space="preserve"> </w:t>
      </w:r>
    </w:p>
    <w:p w14:paraId="0376900E" w14:textId="77777777" w:rsidR="005E293C" w:rsidRPr="00B50D34" w:rsidRDefault="005E293C" w:rsidP="005E293C">
      <w:pPr>
        <w:pStyle w:val="afe"/>
        <w:widowControl/>
        <w:numPr>
          <w:ilvl w:val="1"/>
          <w:numId w:val="70"/>
        </w:numPr>
        <w:snapToGrid w:val="0"/>
        <w:ind w:firstLineChars="0"/>
        <w:contextualSpacing/>
        <w:jc w:val="both"/>
        <w:rPr>
          <w:rFonts w:asciiTheme="minorHAnsi" w:hAnsiTheme="minorHAnsi" w:cs="Times"/>
          <w:sz w:val="22"/>
          <w:highlight w:val="yellow"/>
          <w:lang w:eastAsia="zh-CN"/>
        </w:rPr>
      </w:pPr>
      <w:r w:rsidRPr="00B50D34">
        <w:rPr>
          <w:rFonts w:asciiTheme="minorHAnsi" w:hAnsiTheme="minorHAnsi" w:cs="Times"/>
          <w:sz w:val="22"/>
          <w:highlight w:val="yellow"/>
          <w:lang w:eastAsia="zh-CN"/>
        </w:rPr>
        <w:t xml:space="preserve">Optionally, this UL TX spatial filter can also apply to all SRS resources in resource set(s) configured for antenna switching/codebook-based/non-codebook-based UL </w:t>
      </w:r>
      <w:proofErr w:type="gramStart"/>
      <w:r w:rsidRPr="00B50D34">
        <w:rPr>
          <w:rFonts w:asciiTheme="minorHAnsi" w:hAnsiTheme="minorHAnsi" w:cs="Times"/>
          <w:sz w:val="22"/>
          <w:highlight w:val="yellow"/>
          <w:lang w:eastAsia="zh-CN"/>
        </w:rPr>
        <w:t>transmissions</w:t>
      </w:r>
      <w:proofErr w:type="gramEnd"/>
    </w:p>
    <w:p w14:paraId="76810EEC" w14:textId="77777777" w:rsidR="005E293C" w:rsidRPr="00E66F2D" w:rsidRDefault="005E293C" w:rsidP="005E293C">
      <w:pPr>
        <w:pStyle w:val="afe"/>
        <w:widowControl/>
        <w:numPr>
          <w:ilvl w:val="0"/>
          <w:numId w:val="70"/>
        </w:numPr>
        <w:snapToGrid w:val="0"/>
        <w:ind w:firstLineChars="0"/>
        <w:jc w:val="both"/>
        <w:rPr>
          <w:rFonts w:asciiTheme="minorHAnsi" w:hAnsiTheme="minorHAnsi" w:cs="Times"/>
          <w:sz w:val="22"/>
          <w:lang w:eastAsia="zh-CN"/>
        </w:rPr>
      </w:pPr>
      <w:r w:rsidRPr="00E66F2D">
        <w:rPr>
          <w:rFonts w:asciiTheme="minorHAnsi" w:hAnsiTheme="minorHAnsi" w:cs="Times"/>
          <w:sz w:val="22"/>
          <w:lang w:eastAsia="zh-CN"/>
        </w:rPr>
        <w:t>FFS: Whether the UL TCI state is taken from a common/same or separate TCI state pool from DL TCI state</w:t>
      </w:r>
    </w:p>
    <w:p w14:paraId="50266985" w14:textId="77777777" w:rsidR="005E293C" w:rsidRPr="00E66F2D" w:rsidRDefault="005E293C" w:rsidP="005E293C">
      <w:pPr>
        <w:pStyle w:val="afe"/>
        <w:widowControl/>
        <w:numPr>
          <w:ilvl w:val="1"/>
          <w:numId w:val="70"/>
        </w:numPr>
        <w:snapToGrid w:val="0"/>
        <w:ind w:firstLineChars="0"/>
        <w:contextualSpacing/>
        <w:jc w:val="both"/>
        <w:rPr>
          <w:rFonts w:asciiTheme="minorHAnsi" w:hAnsiTheme="minorHAnsi" w:cs="Times"/>
          <w:sz w:val="22"/>
          <w:lang w:eastAsia="zh-CN"/>
        </w:rPr>
      </w:pPr>
      <w:r w:rsidRPr="00E66F2D">
        <w:rPr>
          <w:rFonts w:asciiTheme="minorHAnsi" w:hAnsiTheme="minorHAnsi" w:cs="Times"/>
          <w:sz w:val="22"/>
          <w:lang w:eastAsia="zh-CN"/>
        </w:rPr>
        <w:t xml:space="preserve">Note that TCI state pool for joint DL and UL beam indication is still </w:t>
      </w:r>
      <w:proofErr w:type="gramStart"/>
      <w:r w:rsidRPr="00E66F2D">
        <w:rPr>
          <w:rFonts w:asciiTheme="minorHAnsi" w:hAnsiTheme="minorHAnsi" w:cs="Times"/>
          <w:sz w:val="22"/>
          <w:lang w:eastAsia="zh-CN"/>
        </w:rPr>
        <w:t>FFS</w:t>
      </w:r>
      <w:proofErr w:type="gramEnd"/>
    </w:p>
    <w:p w14:paraId="6CAB01D5" w14:textId="77777777" w:rsidR="005E293C" w:rsidRPr="00E66F2D" w:rsidRDefault="005E293C" w:rsidP="005E293C">
      <w:pPr>
        <w:pStyle w:val="afe"/>
        <w:widowControl/>
        <w:numPr>
          <w:ilvl w:val="0"/>
          <w:numId w:val="70"/>
        </w:numPr>
        <w:snapToGrid w:val="0"/>
        <w:ind w:firstLineChars="0"/>
        <w:jc w:val="both"/>
        <w:rPr>
          <w:rFonts w:asciiTheme="minorHAnsi" w:hAnsiTheme="minorHAnsi" w:cs="Times"/>
          <w:sz w:val="22"/>
          <w:lang w:eastAsia="zh-CN"/>
        </w:rPr>
      </w:pPr>
      <w:r w:rsidRPr="00E66F2D">
        <w:rPr>
          <w:rFonts w:asciiTheme="minorHAnsi" w:hAnsiTheme="minorHAnsi" w:cs="Times"/>
          <w:sz w:val="22"/>
          <w:lang w:eastAsia="zh-CN"/>
        </w:rPr>
        <w:t>FFS: Whether Rel.17 supports TCI configured for single channel (</w:t>
      </w:r>
      <w:proofErr w:type="gramStart"/>
      <w:r w:rsidRPr="00E66F2D">
        <w:rPr>
          <w:rFonts w:asciiTheme="minorHAnsi" w:hAnsiTheme="minorHAnsi" w:cs="Times"/>
          <w:sz w:val="22"/>
          <w:lang w:eastAsia="zh-CN"/>
        </w:rPr>
        <w:t>e.g.</w:t>
      </w:r>
      <w:proofErr w:type="gramEnd"/>
      <w:r w:rsidRPr="00E66F2D">
        <w:rPr>
          <w:rFonts w:asciiTheme="minorHAnsi" w:hAnsiTheme="minorHAnsi" w:cs="Times"/>
          <w:sz w:val="22"/>
          <w:lang w:eastAsia="zh-CN"/>
        </w:rPr>
        <w:t xml:space="preserve"> PDSCH only, single CORESET) </w:t>
      </w:r>
    </w:p>
    <w:p w14:paraId="77724582" w14:textId="77777777" w:rsidR="005E293C" w:rsidRPr="00E66F2D" w:rsidRDefault="005E293C" w:rsidP="005E293C">
      <w:pPr>
        <w:pStyle w:val="afe"/>
        <w:widowControl/>
        <w:numPr>
          <w:ilvl w:val="0"/>
          <w:numId w:val="70"/>
        </w:numPr>
        <w:snapToGrid w:val="0"/>
        <w:ind w:firstLineChars="0"/>
        <w:jc w:val="both"/>
        <w:rPr>
          <w:rFonts w:asciiTheme="minorHAnsi" w:hAnsiTheme="minorHAnsi" w:cs="Times"/>
          <w:sz w:val="22"/>
          <w:lang w:eastAsia="zh-CN"/>
        </w:rPr>
      </w:pPr>
      <w:r w:rsidRPr="00E66F2D">
        <w:rPr>
          <w:rFonts w:asciiTheme="minorHAnsi" w:hAnsiTheme="minorHAnsi" w:cs="Times"/>
          <w:sz w:val="22"/>
          <w:lang w:eastAsia="zh-CN"/>
        </w:rPr>
        <w:t xml:space="preserve">Note: This does not preclude the type of UE supporting only 1 beam tracking loop, </w:t>
      </w:r>
      <w:proofErr w:type="gramStart"/>
      <w:r w:rsidRPr="00E66F2D">
        <w:rPr>
          <w:rFonts w:asciiTheme="minorHAnsi" w:hAnsiTheme="minorHAnsi" w:cs="Times"/>
          <w:sz w:val="22"/>
          <w:lang w:eastAsia="zh-CN"/>
        </w:rPr>
        <w:t>i.e.</w:t>
      </w:r>
      <w:proofErr w:type="gramEnd"/>
      <w:r w:rsidRPr="00E66F2D">
        <w:rPr>
          <w:rFonts w:asciiTheme="minorHAnsi" w:hAnsiTheme="minorHAnsi" w:cs="Times"/>
          <w:sz w:val="22"/>
          <w:lang w:eastAsia="zh-CN"/>
        </w:rPr>
        <w:t xml:space="preserve"> UE reports value of 1 in UE FG 2-62.</w:t>
      </w:r>
    </w:p>
    <w:p w14:paraId="3DD9E0E4" w14:textId="77777777" w:rsidR="00661DD4" w:rsidRPr="00E66F2D" w:rsidRDefault="00661DD4" w:rsidP="00B50D34">
      <w:pPr>
        <w:snapToGrid w:val="0"/>
        <w:spacing w:beforeLines="100" w:before="240" w:after="0"/>
        <w:jc w:val="both"/>
        <w:rPr>
          <w:rFonts w:asciiTheme="minorHAnsi" w:hAnsiTheme="minorHAnsi" w:cs="Times"/>
          <w:sz w:val="22"/>
          <w:szCs w:val="22"/>
          <w:lang w:eastAsia="ko-KR"/>
        </w:rPr>
      </w:pPr>
      <w:r w:rsidRPr="00E66F2D">
        <w:rPr>
          <w:rFonts w:asciiTheme="minorHAnsi" w:hAnsiTheme="minorHAnsi" w:cs="Times"/>
          <w:b/>
          <w:bCs/>
          <w:sz w:val="22"/>
          <w:szCs w:val="22"/>
          <w:highlight w:val="green"/>
        </w:rPr>
        <w:t>Agreement</w:t>
      </w:r>
    </w:p>
    <w:p w14:paraId="6A956F74" w14:textId="77777777" w:rsidR="00661DD4" w:rsidRPr="00E66F2D" w:rsidRDefault="00661DD4" w:rsidP="00E66F2D">
      <w:pPr>
        <w:snapToGrid w:val="0"/>
        <w:spacing w:after="0"/>
        <w:jc w:val="both"/>
        <w:rPr>
          <w:rFonts w:asciiTheme="minorHAnsi" w:hAnsiTheme="minorHAnsi" w:cs="Times"/>
          <w:sz w:val="22"/>
          <w:szCs w:val="22"/>
        </w:rPr>
      </w:pPr>
      <w:r w:rsidRPr="00E66F2D">
        <w:rPr>
          <w:rFonts w:asciiTheme="minorHAnsi" w:hAnsiTheme="minorHAnsi" w:cs="Times"/>
          <w:sz w:val="22"/>
          <w:szCs w:val="22"/>
        </w:rPr>
        <w:t>On Rel-17 unified TCI framework:</w:t>
      </w:r>
    </w:p>
    <w:p w14:paraId="01E1B32D" w14:textId="77777777" w:rsidR="00661DD4" w:rsidRPr="00E66F2D" w:rsidRDefault="00661DD4" w:rsidP="00661DD4">
      <w:pPr>
        <w:pStyle w:val="afe"/>
        <w:widowControl/>
        <w:numPr>
          <w:ilvl w:val="0"/>
          <w:numId w:val="67"/>
        </w:numPr>
        <w:snapToGrid w:val="0"/>
        <w:ind w:firstLineChars="0"/>
        <w:contextualSpacing/>
        <w:jc w:val="both"/>
        <w:rPr>
          <w:rFonts w:asciiTheme="minorHAnsi" w:hAnsiTheme="minorHAnsi" w:cs="Times"/>
          <w:sz w:val="22"/>
        </w:rPr>
      </w:pPr>
      <w:r w:rsidRPr="00E66F2D">
        <w:rPr>
          <w:rFonts w:asciiTheme="minorHAnsi" w:hAnsiTheme="minorHAnsi" w:cs="Times"/>
          <w:sz w:val="22"/>
        </w:rPr>
        <w:t>A pool of joint DL/UL TCI state is used for joint DL/UL TCI state update (beam indication).</w:t>
      </w:r>
    </w:p>
    <w:p w14:paraId="4AA36664" w14:textId="77777777" w:rsidR="00661DD4" w:rsidRPr="00E66F2D" w:rsidRDefault="00661DD4" w:rsidP="00661DD4">
      <w:pPr>
        <w:pStyle w:val="afe"/>
        <w:widowControl/>
        <w:numPr>
          <w:ilvl w:val="0"/>
          <w:numId w:val="67"/>
        </w:numPr>
        <w:snapToGrid w:val="0"/>
        <w:ind w:firstLineChars="0"/>
        <w:contextualSpacing/>
        <w:jc w:val="both"/>
        <w:rPr>
          <w:rFonts w:asciiTheme="minorHAnsi" w:hAnsiTheme="minorHAnsi" w:cs="Times"/>
          <w:sz w:val="22"/>
        </w:rPr>
      </w:pPr>
      <w:r w:rsidRPr="00E66F2D">
        <w:rPr>
          <w:rFonts w:asciiTheme="minorHAnsi" w:hAnsiTheme="minorHAnsi" w:cs="Times"/>
          <w:sz w:val="22"/>
        </w:rPr>
        <w:t>FFS: The pool for separate DL and UL TCI state update (beam indication)</w:t>
      </w:r>
    </w:p>
    <w:p w14:paraId="799BE823" w14:textId="77777777" w:rsidR="00661DD4" w:rsidRPr="00E66F2D" w:rsidRDefault="00661DD4" w:rsidP="00661DD4">
      <w:pPr>
        <w:pStyle w:val="afe"/>
        <w:widowControl/>
        <w:numPr>
          <w:ilvl w:val="0"/>
          <w:numId w:val="67"/>
        </w:numPr>
        <w:snapToGrid w:val="0"/>
        <w:ind w:firstLineChars="0"/>
        <w:contextualSpacing/>
        <w:jc w:val="both"/>
        <w:rPr>
          <w:rFonts w:asciiTheme="minorHAnsi" w:hAnsiTheme="minorHAnsi" w:cs="Times"/>
          <w:sz w:val="22"/>
        </w:rPr>
      </w:pPr>
      <w:r w:rsidRPr="00E66F2D">
        <w:rPr>
          <w:rFonts w:asciiTheme="minorHAnsi" w:hAnsiTheme="minorHAnsi" w:cs="Times"/>
          <w:sz w:val="22"/>
        </w:rPr>
        <w:t>Note: Here, TCI state pool refers to a pool configured via higher-layer (RRC) signaling</w:t>
      </w:r>
    </w:p>
    <w:p w14:paraId="6D258770" w14:textId="77777777" w:rsidR="00661DD4" w:rsidRPr="00E66F2D" w:rsidRDefault="00661DD4" w:rsidP="00661DD4">
      <w:pPr>
        <w:pStyle w:val="afe"/>
        <w:widowControl/>
        <w:numPr>
          <w:ilvl w:val="0"/>
          <w:numId w:val="67"/>
        </w:numPr>
        <w:snapToGrid w:val="0"/>
        <w:ind w:firstLineChars="0"/>
        <w:contextualSpacing/>
        <w:rPr>
          <w:rFonts w:asciiTheme="minorHAnsi" w:hAnsiTheme="minorHAnsi" w:cs="Times"/>
          <w:sz w:val="22"/>
        </w:rPr>
      </w:pPr>
      <w:r w:rsidRPr="00E66F2D">
        <w:rPr>
          <w:rFonts w:asciiTheme="minorHAnsi" w:hAnsiTheme="minorHAnsi" w:cs="Times"/>
          <w:sz w:val="22"/>
        </w:rPr>
        <w:t xml:space="preserve">FFS: Whether joint TCI may include UL specific parameter(s) such as UL PC/timing parameters, PL RS, panel-related </w:t>
      </w:r>
      <w:proofErr w:type="spellStart"/>
      <w:proofErr w:type="gramStart"/>
      <w:r w:rsidRPr="00E66F2D">
        <w:rPr>
          <w:rFonts w:asciiTheme="minorHAnsi" w:hAnsiTheme="minorHAnsi" w:cs="Times"/>
          <w:sz w:val="22"/>
        </w:rPr>
        <w:t>indication,etc</w:t>
      </w:r>
      <w:proofErr w:type="spellEnd"/>
      <w:r w:rsidRPr="00E66F2D">
        <w:rPr>
          <w:rFonts w:asciiTheme="minorHAnsi" w:hAnsiTheme="minorHAnsi" w:cs="Times"/>
          <w:sz w:val="22"/>
        </w:rPr>
        <w:t>.</w:t>
      </w:r>
      <w:proofErr w:type="gramEnd"/>
      <w:r w:rsidRPr="00E66F2D">
        <w:rPr>
          <w:rFonts w:asciiTheme="minorHAnsi" w:hAnsiTheme="minorHAnsi" w:cs="Times"/>
          <w:sz w:val="22"/>
        </w:rPr>
        <w:t xml:space="preserve"> and if it is included, it is used only for UL transmission of the DL and UL transmissions to which the joint TCI is applied </w:t>
      </w:r>
    </w:p>
    <w:p w14:paraId="648D1D05" w14:textId="62B38EFA" w:rsidR="005E293C" w:rsidRPr="00E66F2D" w:rsidRDefault="005E293C" w:rsidP="00B50D34">
      <w:pPr>
        <w:snapToGrid w:val="0"/>
        <w:spacing w:beforeLines="100" w:before="240" w:after="0"/>
        <w:jc w:val="both"/>
        <w:rPr>
          <w:rFonts w:asciiTheme="minorHAnsi" w:hAnsiTheme="minorHAnsi" w:cs="Times"/>
          <w:sz w:val="22"/>
          <w:szCs w:val="22"/>
          <w:highlight w:val="green"/>
        </w:rPr>
      </w:pPr>
      <w:r w:rsidRPr="00E66F2D">
        <w:rPr>
          <w:rFonts w:asciiTheme="minorHAnsi" w:hAnsiTheme="minorHAnsi" w:cs="Times"/>
          <w:b/>
          <w:sz w:val="22"/>
          <w:szCs w:val="22"/>
          <w:highlight w:val="green"/>
        </w:rPr>
        <w:t>Agreement</w:t>
      </w:r>
    </w:p>
    <w:p w14:paraId="149F3C6F" w14:textId="77777777" w:rsidR="005E293C" w:rsidRPr="00E66F2D" w:rsidRDefault="005E293C" w:rsidP="005E293C">
      <w:pPr>
        <w:snapToGrid w:val="0"/>
        <w:spacing w:after="0"/>
        <w:jc w:val="both"/>
        <w:rPr>
          <w:rFonts w:asciiTheme="minorHAnsi" w:hAnsiTheme="minorHAnsi" w:cs="Times"/>
          <w:kern w:val="2"/>
          <w:sz w:val="22"/>
          <w:szCs w:val="22"/>
          <w:lang w:val="en-US" w:eastAsia="zh-TW"/>
        </w:rPr>
      </w:pPr>
      <w:r w:rsidRPr="00E66F2D">
        <w:rPr>
          <w:rFonts w:asciiTheme="minorHAnsi" w:hAnsiTheme="minorHAnsi" w:cs="Times"/>
          <w:kern w:val="2"/>
          <w:sz w:val="22"/>
          <w:szCs w:val="22"/>
          <w:lang w:val="en-US" w:eastAsia="zh-TW"/>
        </w:rPr>
        <w:t>In RAN1#104-e, on the Rel-17 L1-based TCI state update (beam indication) for the unified TCI framework, interested companies are to provide the following:</w:t>
      </w:r>
    </w:p>
    <w:p w14:paraId="3BDE2C37" w14:textId="77777777" w:rsidR="005E293C" w:rsidRPr="00E66F2D" w:rsidRDefault="005E293C" w:rsidP="005E293C">
      <w:pPr>
        <w:pStyle w:val="afe"/>
        <w:widowControl/>
        <w:numPr>
          <w:ilvl w:val="0"/>
          <w:numId w:val="69"/>
        </w:numPr>
        <w:snapToGrid w:val="0"/>
        <w:ind w:firstLineChars="0"/>
        <w:contextualSpacing/>
        <w:jc w:val="both"/>
        <w:rPr>
          <w:rFonts w:asciiTheme="minorHAnsi" w:hAnsiTheme="minorHAnsi" w:cs="Times"/>
          <w:sz w:val="22"/>
        </w:rPr>
      </w:pPr>
      <w:r w:rsidRPr="00E66F2D">
        <w:rPr>
          <w:rFonts w:asciiTheme="minorHAnsi" w:hAnsiTheme="minorHAnsi" w:cs="Times"/>
          <w:sz w:val="22"/>
        </w:rPr>
        <w:t xml:space="preserve">How to use DCI formats 1_1 and 1_2 for UL-only (in case of separate DL/UL) TCI state update (beam indication) </w:t>
      </w:r>
    </w:p>
    <w:p w14:paraId="5553152B" w14:textId="77777777" w:rsidR="005E293C" w:rsidRPr="00E66F2D" w:rsidRDefault="005E293C" w:rsidP="005E293C">
      <w:pPr>
        <w:pStyle w:val="afe"/>
        <w:widowControl/>
        <w:numPr>
          <w:ilvl w:val="1"/>
          <w:numId w:val="69"/>
        </w:numPr>
        <w:snapToGrid w:val="0"/>
        <w:ind w:firstLineChars="0"/>
        <w:contextualSpacing/>
        <w:jc w:val="both"/>
        <w:rPr>
          <w:rFonts w:asciiTheme="minorHAnsi" w:hAnsiTheme="minorHAnsi" w:cs="Times"/>
          <w:sz w:val="22"/>
        </w:rPr>
      </w:pPr>
      <w:r w:rsidRPr="00E66F2D">
        <w:rPr>
          <w:rFonts w:asciiTheme="minorHAnsi" w:hAnsiTheme="minorHAnsi" w:cs="Times"/>
          <w:sz w:val="22"/>
        </w:rPr>
        <w:t xml:space="preserve">Note: The agreement implies that DCI formats 1_1 and 1_2 can be used for UL-only TCI state update beam indication). </w:t>
      </w:r>
    </w:p>
    <w:p w14:paraId="6F5FEEA1" w14:textId="77777777" w:rsidR="005E293C" w:rsidRPr="00E66F2D" w:rsidRDefault="005E293C" w:rsidP="005E293C">
      <w:pPr>
        <w:pStyle w:val="afe"/>
        <w:widowControl/>
        <w:numPr>
          <w:ilvl w:val="1"/>
          <w:numId w:val="69"/>
        </w:numPr>
        <w:snapToGrid w:val="0"/>
        <w:ind w:firstLineChars="0"/>
        <w:contextualSpacing/>
        <w:jc w:val="both"/>
        <w:rPr>
          <w:rFonts w:asciiTheme="minorHAnsi" w:hAnsiTheme="minorHAnsi" w:cs="Times"/>
          <w:sz w:val="22"/>
        </w:rPr>
      </w:pPr>
      <w:r w:rsidRPr="00E66F2D">
        <w:rPr>
          <w:rFonts w:asciiTheme="minorHAnsi" w:hAnsiTheme="minorHAnsi" w:cs="Times"/>
          <w:sz w:val="22"/>
          <w:lang w:eastAsia="zh-CN"/>
        </w:rPr>
        <w:t>FFS: Using DCI format 1_1 and 1_2 without DL assignment, and with a new acknowledgment mechanism directly in response to decoding DCI format 1_1 and 1_2, e.g., analogous to SPS PDSCH release</w:t>
      </w:r>
    </w:p>
    <w:p w14:paraId="4E5298CA" w14:textId="77777777" w:rsidR="005E293C" w:rsidRPr="00E66F2D" w:rsidRDefault="005E293C" w:rsidP="005E293C">
      <w:pPr>
        <w:pStyle w:val="afe"/>
        <w:widowControl/>
        <w:numPr>
          <w:ilvl w:val="0"/>
          <w:numId w:val="69"/>
        </w:numPr>
        <w:snapToGrid w:val="0"/>
        <w:ind w:firstLineChars="0"/>
        <w:contextualSpacing/>
        <w:jc w:val="both"/>
        <w:rPr>
          <w:rFonts w:asciiTheme="minorHAnsi" w:hAnsiTheme="minorHAnsi" w:cs="Times"/>
          <w:sz w:val="22"/>
          <w:highlight w:val="yellow"/>
        </w:rPr>
      </w:pPr>
      <w:r w:rsidRPr="00E66F2D">
        <w:rPr>
          <w:rFonts w:asciiTheme="minorHAnsi" w:hAnsiTheme="minorHAnsi" w:cs="Times"/>
          <w:sz w:val="22"/>
          <w:highlight w:val="yellow"/>
        </w:rPr>
        <w:t>Whether/how to support at least one additional DCI format dedicated for UL-only beam indication (in case of separate DL/UL), including:</w:t>
      </w:r>
    </w:p>
    <w:p w14:paraId="51BC526D" w14:textId="77777777" w:rsidR="005E293C" w:rsidRPr="00E66F2D" w:rsidRDefault="005E293C" w:rsidP="005E293C">
      <w:pPr>
        <w:pStyle w:val="afe"/>
        <w:widowControl/>
        <w:numPr>
          <w:ilvl w:val="1"/>
          <w:numId w:val="69"/>
        </w:numPr>
        <w:snapToGrid w:val="0"/>
        <w:ind w:firstLineChars="0"/>
        <w:contextualSpacing/>
        <w:jc w:val="both"/>
        <w:rPr>
          <w:rFonts w:asciiTheme="minorHAnsi" w:hAnsiTheme="minorHAnsi" w:cs="Times"/>
          <w:sz w:val="22"/>
        </w:rPr>
      </w:pPr>
      <w:r w:rsidRPr="00E66F2D">
        <w:rPr>
          <w:rFonts w:asciiTheme="minorHAnsi" w:hAnsiTheme="minorHAnsi" w:cs="Times"/>
          <w:sz w:val="22"/>
        </w:rPr>
        <w:t>Whether the format can also be used for DL-only beam indication (in case of separate DL/UL) and joint DL/UL beam indication</w:t>
      </w:r>
    </w:p>
    <w:p w14:paraId="40B2FFA8" w14:textId="77777777" w:rsidR="005E293C" w:rsidRPr="00E66F2D" w:rsidRDefault="005E293C" w:rsidP="005E293C">
      <w:pPr>
        <w:pStyle w:val="afe"/>
        <w:widowControl/>
        <w:numPr>
          <w:ilvl w:val="1"/>
          <w:numId w:val="69"/>
        </w:numPr>
        <w:snapToGrid w:val="0"/>
        <w:ind w:firstLineChars="0"/>
        <w:contextualSpacing/>
        <w:jc w:val="both"/>
        <w:rPr>
          <w:rFonts w:asciiTheme="minorHAnsi" w:hAnsiTheme="minorHAnsi" w:cs="Times"/>
          <w:sz w:val="22"/>
        </w:rPr>
      </w:pPr>
      <w:r w:rsidRPr="00E66F2D">
        <w:rPr>
          <w:rFonts w:asciiTheme="minorHAnsi" w:hAnsiTheme="minorHAnsi" w:cs="Times"/>
          <w:sz w:val="22"/>
        </w:rPr>
        <w:t>Whether it is a “brand new” format or based on some extension of the existing DCI formats other than 1_1 and 1_2 (</w:t>
      </w:r>
      <w:proofErr w:type="gramStart"/>
      <w:r w:rsidRPr="00E66F2D">
        <w:rPr>
          <w:rFonts w:asciiTheme="minorHAnsi" w:hAnsiTheme="minorHAnsi" w:cs="Times"/>
          <w:sz w:val="22"/>
        </w:rPr>
        <w:t>e.g.</w:t>
      </w:r>
      <w:proofErr w:type="gramEnd"/>
      <w:r w:rsidRPr="00E66F2D">
        <w:rPr>
          <w:rFonts w:asciiTheme="minorHAnsi" w:hAnsiTheme="minorHAnsi" w:cs="Times"/>
          <w:sz w:val="22"/>
        </w:rPr>
        <w:t xml:space="preserve"> 1_0, 0_0, 0_1, or 0_2)</w:t>
      </w:r>
    </w:p>
    <w:p w14:paraId="2E06A4A0" w14:textId="77777777" w:rsidR="005E293C" w:rsidRPr="00E66F2D" w:rsidRDefault="005E293C" w:rsidP="005E293C">
      <w:pPr>
        <w:pStyle w:val="afe"/>
        <w:widowControl/>
        <w:numPr>
          <w:ilvl w:val="2"/>
          <w:numId w:val="69"/>
        </w:numPr>
        <w:snapToGrid w:val="0"/>
        <w:ind w:firstLineChars="0"/>
        <w:contextualSpacing/>
        <w:jc w:val="both"/>
        <w:rPr>
          <w:rFonts w:asciiTheme="minorHAnsi" w:hAnsiTheme="minorHAnsi" w:cs="Times"/>
          <w:sz w:val="22"/>
        </w:rPr>
      </w:pPr>
      <w:r w:rsidRPr="00E66F2D">
        <w:rPr>
          <w:rFonts w:asciiTheme="minorHAnsi" w:hAnsiTheme="minorHAnsi" w:cs="Times"/>
          <w:sz w:val="22"/>
        </w:rPr>
        <w:t xml:space="preserve">If UL-related DCI is used, whether it is accompanied with UL grant or </w:t>
      </w:r>
      <w:proofErr w:type="gramStart"/>
      <w:r w:rsidRPr="00E66F2D">
        <w:rPr>
          <w:rFonts w:asciiTheme="minorHAnsi" w:hAnsiTheme="minorHAnsi" w:cs="Times"/>
          <w:sz w:val="22"/>
        </w:rPr>
        <w:t>not</w:t>
      </w:r>
      <w:proofErr w:type="gramEnd"/>
    </w:p>
    <w:p w14:paraId="4FE66ABC" w14:textId="77777777" w:rsidR="005E293C" w:rsidRPr="00E66F2D" w:rsidRDefault="005E293C" w:rsidP="005E293C">
      <w:pPr>
        <w:pStyle w:val="afe"/>
        <w:widowControl/>
        <w:numPr>
          <w:ilvl w:val="1"/>
          <w:numId w:val="69"/>
        </w:numPr>
        <w:snapToGrid w:val="0"/>
        <w:ind w:firstLineChars="0"/>
        <w:contextualSpacing/>
        <w:jc w:val="both"/>
        <w:rPr>
          <w:rFonts w:asciiTheme="minorHAnsi" w:hAnsiTheme="minorHAnsi" w:cs="Times"/>
          <w:sz w:val="22"/>
        </w:rPr>
      </w:pPr>
      <w:r w:rsidRPr="00E66F2D">
        <w:rPr>
          <w:rFonts w:asciiTheme="minorHAnsi" w:hAnsiTheme="minorHAnsi" w:cs="Times"/>
          <w:sz w:val="22"/>
        </w:rPr>
        <w:t>Acknowledgment mechanism</w:t>
      </w:r>
    </w:p>
    <w:p w14:paraId="35D57C16" w14:textId="77777777" w:rsidR="002A6015" w:rsidRPr="002A6015" w:rsidRDefault="002A6015" w:rsidP="002A6015">
      <w:pPr>
        <w:snapToGrid w:val="0"/>
        <w:spacing w:beforeLines="100" w:before="240" w:after="0"/>
        <w:jc w:val="both"/>
        <w:rPr>
          <w:rFonts w:asciiTheme="minorHAnsi" w:hAnsiTheme="minorHAnsi" w:cs="Times"/>
          <w:sz w:val="22"/>
          <w:szCs w:val="22"/>
          <w:lang w:eastAsia="ko-KR"/>
        </w:rPr>
      </w:pPr>
      <w:r w:rsidRPr="002A6015">
        <w:rPr>
          <w:rFonts w:asciiTheme="minorHAnsi" w:hAnsiTheme="minorHAnsi" w:cs="Times"/>
          <w:b/>
          <w:bCs/>
          <w:sz w:val="22"/>
          <w:szCs w:val="22"/>
          <w:highlight w:val="green"/>
        </w:rPr>
        <w:t>Agreement</w:t>
      </w:r>
    </w:p>
    <w:p w14:paraId="5A062F48" w14:textId="77777777" w:rsidR="002A6015" w:rsidRPr="002A6015" w:rsidRDefault="002A6015" w:rsidP="002A6015">
      <w:pPr>
        <w:snapToGrid w:val="0"/>
        <w:jc w:val="both"/>
        <w:rPr>
          <w:rFonts w:asciiTheme="minorHAnsi" w:hAnsiTheme="minorHAnsi" w:cs="Times"/>
          <w:sz w:val="22"/>
          <w:szCs w:val="22"/>
        </w:rPr>
      </w:pPr>
      <w:r w:rsidRPr="002A6015">
        <w:rPr>
          <w:rFonts w:asciiTheme="minorHAnsi" w:hAnsiTheme="minorHAnsi" w:cs="Times"/>
          <w:sz w:val="22"/>
          <w:szCs w:val="22"/>
        </w:rPr>
        <w:t>On Rel-17 unified TCI framework, support common TCI state ID update and activation to provide common QCL information and/or common UL TX spatial filter(s) across a set of configured CCs:</w:t>
      </w:r>
    </w:p>
    <w:p w14:paraId="3A50CE73" w14:textId="77777777" w:rsidR="002A6015" w:rsidRPr="002A6015" w:rsidRDefault="002A6015" w:rsidP="002A6015">
      <w:pPr>
        <w:pStyle w:val="afe"/>
        <w:widowControl/>
        <w:numPr>
          <w:ilvl w:val="0"/>
          <w:numId w:val="73"/>
        </w:numPr>
        <w:snapToGrid w:val="0"/>
        <w:ind w:firstLineChars="0"/>
        <w:jc w:val="both"/>
        <w:rPr>
          <w:rFonts w:asciiTheme="minorHAnsi" w:hAnsiTheme="minorHAnsi" w:cs="Times"/>
          <w:sz w:val="22"/>
        </w:rPr>
      </w:pPr>
      <w:r w:rsidRPr="002A6015">
        <w:rPr>
          <w:rFonts w:asciiTheme="minorHAnsi" w:hAnsiTheme="minorHAnsi" w:cs="Times"/>
          <w:sz w:val="22"/>
        </w:rPr>
        <w:t xml:space="preserve">The above applies to intra-band </w:t>
      </w:r>
      <w:proofErr w:type="gramStart"/>
      <w:r w:rsidRPr="002A6015">
        <w:rPr>
          <w:rFonts w:asciiTheme="minorHAnsi" w:hAnsiTheme="minorHAnsi" w:cs="Times"/>
          <w:sz w:val="22"/>
        </w:rPr>
        <w:t>CA</w:t>
      </w:r>
      <w:proofErr w:type="gramEnd"/>
    </w:p>
    <w:p w14:paraId="490CDDD4" w14:textId="77777777" w:rsidR="002A6015" w:rsidRPr="002A6015" w:rsidRDefault="002A6015" w:rsidP="002A6015">
      <w:pPr>
        <w:pStyle w:val="afe"/>
        <w:widowControl/>
        <w:numPr>
          <w:ilvl w:val="0"/>
          <w:numId w:val="73"/>
        </w:numPr>
        <w:snapToGrid w:val="0"/>
        <w:ind w:firstLineChars="0"/>
        <w:jc w:val="both"/>
        <w:rPr>
          <w:rFonts w:asciiTheme="minorHAnsi" w:hAnsiTheme="minorHAnsi" w:cs="Times"/>
          <w:sz w:val="22"/>
        </w:rPr>
      </w:pPr>
      <w:r w:rsidRPr="002A6015">
        <w:rPr>
          <w:rFonts w:asciiTheme="minorHAnsi" w:hAnsiTheme="minorHAnsi" w:cs="Times"/>
          <w:sz w:val="22"/>
        </w:rPr>
        <w:t xml:space="preserve">The above applies to joint DL/UL and separate DL/UL beam </w:t>
      </w:r>
      <w:proofErr w:type="gramStart"/>
      <w:r w:rsidRPr="002A6015">
        <w:rPr>
          <w:rFonts w:asciiTheme="minorHAnsi" w:hAnsiTheme="minorHAnsi" w:cs="Times"/>
          <w:sz w:val="22"/>
        </w:rPr>
        <w:t>indications</w:t>
      </w:r>
      <w:proofErr w:type="gramEnd"/>
      <w:r w:rsidRPr="002A6015">
        <w:rPr>
          <w:rFonts w:asciiTheme="minorHAnsi" w:hAnsiTheme="minorHAnsi" w:cs="Times"/>
          <w:sz w:val="22"/>
        </w:rPr>
        <w:t xml:space="preserve"> </w:t>
      </w:r>
    </w:p>
    <w:p w14:paraId="0DA6F5DF" w14:textId="77777777" w:rsidR="002A6015" w:rsidRPr="002A6015" w:rsidRDefault="002A6015" w:rsidP="002A6015">
      <w:pPr>
        <w:pStyle w:val="afe"/>
        <w:widowControl/>
        <w:numPr>
          <w:ilvl w:val="0"/>
          <w:numId w:val="73"/>
        </w:numPr>
        <w:snapToGrid w:val="0"/>
        <w:ind w:firstLineChars="0"/>
        <w:jc w:val="both"/>
        <w:rPr>
          <w:rFonts w:asciiTheme="minorHAnsi" w:hAnsiTheme="minorHAnsi" w:cs="Times"/>
          <w:sz w:val="22"/>
        </w:rPr>
      </w:pPr>
      <w:r w:rsidRPr="002A6015">
        <w:rPr>
          <w:rFonts w:asciiTheme="minorHAnsi" w:hAnsiTheme="minorHAnsi" w:cs="Times"/>
          <w:sz w:val="22"/>
        </w:rPr>
        <w:t>Just as Rel.16, the RS in the TCI state that provides QCL-</w:t>
      </w:r>
      <w:proofErr w:type="spellStart"/>
      <w:r w:rsidRPr="002A6015">
        <w:rPr>
          <w:rFonts w:asciiTheme="minorHAnsi" w:hAnsiTheme="minorHAnsi" w:cs="Times"/>
          <w:sz w:val="22"/>
        </w:rPr>
        <w:t>TypeA</w:t>
      </w:r>
      <w:proofErr w:type="spellEnd"/>
      <w:r w:rsidRPr="002A6015">
        <w:rPr>
          <w:rFonts w:asciiTheme="minorHAnsi" w:hAnsiTheme="minorHAnsi" w:cs="Times"/>
          <w:sz w:val="22"/>
        </w:rPr>
        <w:t xml:space="preserve"> [or QCL-</w:t>
      </w:r>
      <w:proofErr w:type="spellStart"/>
      <w:r w:rsidRPr="002A6015">
        <w:rPr>
          <w:rFonts w:asciiTheme="minorHAnsi" w:hAnsiTheme="minorHAnsi" w:cs="Times"/>
          <w:sz w:val="22"/>
        </w:rPr>
        <w:t>TypeB</w:t>
      </w:r>
      <w:proofErr w:type="spellEnd"/>
      <w:r w:rsidRPr="002A6015">
        <w:rPr>
          <w:rFonts w:asciiTheme="minorHAnsi" w:hAnsiTheme="minorHAnsi" w:cs="Times"/>
          <w:sz w:val="22"/>
        </w:rPr>
        <w:t xml:space="preserve">] shall be in the same CC as the target channel or </w:t>
      </w:r>
      <w:proofErr w:type="gramStart"/>
      <w:r w:rsidRPr="002A6015">
        <w:rPr>
          <w:rFonts w:asciiTheme="minorHAnsi" w:hAnsiTheme="minorHAnsi" w:cs="Times"/>
          <w:sz w:val="22"/>
        </w:rPr>
        <w:t>RS</w:t>
      </w:r>
      <w:proofErr w:type="gramEnd"/>
    </w:p>
    <w:p w14:paraId="5933160C" w14:textId="77777777" w:rsidR="002A6015" w:rsidRPr="002A6015" w:rsidRDefault="002A6015" w:rsidP="002A6015">
      <w:pPr>
        <w:pStyle w:val="afe"/>
        <w:widowControl/>
        <w:numPr>
          <w:ilvl w:val="0"/>
          <w:numId w:val="73"/>
        </w:numPr>
        <w:snapToGrid w:val="0"/>
        <w:ind w:firstLineChars="0"/>
        <w:jc w:val="both"/>
        <w:rPr>
          <w:rFonts w:asciiTheme="minorHAnsi" w:hAnsiTheme="minorHAnsi" w:cs="Times"/>
          <w:sz w:val="22"/>
        </w:rPr>
      </w:pPr>
      <w:r w:rsidRPr="002A6015">
        <w:rPr>
          <w:rFonts w:asciiTheme="minorHAnsi" w:hAnsiTheme="minorHAnsi" w:cs="Times"/>
          <w:sz w:val="22"/>
        </w:rPr>
        <w:t xml:space="preserve">The common TCI state ID implies that the same/single RS determined according to the TCI state(s) indicated by a common TCI state ID is used to provide QCL Type-D indication and to determine UL TX spatial filter across the set of configured </w:t>
      </w:r>
      <w:proofErr w:type="gramStart"/>
      <w:r w:rsidRPr="002A6015">
        <w:rPr>
          <w:rFonts w:asciiTheme="minorHAnsi" w:hAnsiTheme="minorHAnsi" w:cs="Times"/>
          <w:sz w:val="22"/>
        </w:rPr>
        <w:t>CCs</w:t>
      </w:r>
      <w:proofErr w:type="gramEnd"/>
    </w:p>
    <w:p w14:paraId="17E1A061" w14:textId="77777777" w:rsidR="002A6015" w:rsidRPr="00764651" w:rsidRDefault="002A6015" w:rsidP="002A6015">
      <w:pPr>
        <w:pStyle w:val="afe"/>
        <w:widowControl/>
        <w:numPr>
          <w:ilvl w:val="0"/>
          <w:numId w:val="73"/>
        </w:numPr>
        <w:snapToGrid w:val="0"/>
        <w:ind w:firstLineChars="0"/>
        <w:jc w:val="both"/>
        <w:rPr>
          <w:rFonts w:asciiTheme="minorHAnsi" w:hAnsiTheme="minorHAnsi" w:cs="Times"/>
          <w:sz w:val="22"/>
          <w:highlight w:val="yellow"/>
        </w:rPr>
      </w:pPr>
      <w:r w:rsidRPr="00764651">
        <w:rPr>
          <w:rFonts w:asciiTheme="minorHAnsi" w:hAnsiTheme="minorHAnsi" w:cs="Times"/>
          <w:sz w:val="22"/>
          <w:highlight w:val="yellow"/>
        </w:rPr>
        <w:t xml:space="preserve">FFS: The above also applies to inter-band CA </w:t>
      </w:r>
    </w:p>
    <w:p w14:paraId="45D270CB" w14:textId="77777777" w:rsidR="002A6015" w:rsidRPr="002A6015" w:rsidRDefault="002A6015" w:rsidP="002A6015">
      <w:pPr>
        <w:pStyle w:val="afe"/>
        <w:widowControl/>
        <w:numPr>
          <w:ilvl w:val="0"/>
          <w:numId w:val="73"/>
        </w:numPr>
        <w:snapToGrid w:val="0"/>
        <w:ind w:firstLineChars="0"/>
        <w:jc w:val="both"/>
        <w:rPr>
          <w:rFonts w:asciiTheme="minorHAnsi" w:hAnsiTheme="minorHAnsi" w:cs="Times"/>
          <w:sz w:val="22"/>
        </w:rPr>
      </w:pPr>
      <w:r w:rsidRPr="002A6015">
        <w:rPr>
          <w:rFonts w:asciiTheme="minorHAnsi" w:hAnsiTheme="minorHAnsi" w:cs="Times"/>
          <w:sz w:val="22"/>
        </w:rPr>
        <w:t xml:space="preserve">FFS: TCI state pool for CA </w:t>
      </w:r>
    </w:p>
    <w:p w14:paraId="353E077E" w14:textId="77777777" w:rsidR="002A6015" w:rsidRPr="002A6015" w:rsidRDefault="002A6015" w:rsidP="002A6015">
      <w:pPr>
        <w:pStyle w:val="afe"/>
        <w:widowControl/>
        <w:numPr>
          <w:ilvl w:val="1"/>
          <w:numId w:val="75"/>
        </w:numPr>
        <w:snapToGrid w:val="0"/>
        <w:ind w:firstLineChars="0"/>
        <w:contextualSpacing/>
        <w:jc w:val="both"/>
        <w:rPr>
          <w:rFonts w:asciiTheme="minorHAnsi" w:hAnsiTheme="minorHAnsi" w:cs="Times"/>
          <w:sz w:val="22"/>
        </w:rPr>
      </w:pPr>
      <w:r w:rsidRPr="002A6015">
        <w:rPr>
          <w:rFonts w:asciiTheme="minorHAnsi" w:hAnsiTheme="minorHAnsi" w:cs="Times"/>
          <w:sz w:val="22"/>
          <w:lang w:eastAsia="zh-CN"/>
        </w:rPr>
        <w:lastRenderedPageBreak/>
        <w:t xml:space="preserve">Opt-1: sharing a single RRC TCI state pool for the set of configured CCs, e.g., cell-group TCI state pool, or reuse TCI state pool for PDSCH in a reference cell; </w:t>
      </w:r>
      <w:r w:rsidRPr="002A6015">
        <w:rPr>
          <w:rFonts w:asciiTheme="minorHAnsi" w:hAnsiTheme="minorHAnsi" w:cs="Times"/>
          <w:sz w:val="22"/>
          <w:shd w:val="clear" w:color="auto" w:fill="FFFFFF"/>
        </w:rPr>
        <w:t>A CC ID for QCL-Type A RS is absent in a TCI state, and the CC ID for QCL-Type A RS is determined according to a target CC of the TCI state.</w:t>
      </w:r>
    </w:p>
    <w:p w14:paraId="27B24E42" w14:textId="77777777" w:rsidR="002A6015" w:rsidRPr="002A6015" w:rsidRDefault="002A6015" w:rsidP="002A6015">
      <w:pPr>
        <w:pStyle w:val="afe"/>
        <w:widowControl/>
        <w:numPr>
          <w:ilvl w:val="2"/>
          <w:numId w:val="75"/>
        </w:numPr>
        <w:snapToGrid w:val="0"/>
        <w:ind w:firstLineChars="0"/>
        <w:contextualSpacing/>
        <w:jc w:val="both"/>
        <w:rPr>
          <w:rFonts w:asciiTheme="minorHAnsi" w:hAnsiTheme="minorHAnsi" w:cs="Times"/>
          <w:sz w:val="22"/>
        </w:rPr>
      </w:pPr>
      <w:r w:rsidRPr="002A6015">
        <w:rPr>
          <w:rFonts w:asciiTheme="minorHAnsi" w:hAnsiTheme="minorHAnsi" w:cs="Times"/>
          <w:sz w:val="22"/>
        </w:rPr>
        <w:t>FFS: Whether it is possible that a single TCI state in the pool includes all source RSs from different CCs</w:t>
      </w:r>
    </w:p>
    <w:p w14:paraId="7E70F983" w14:textId="77777777" w:rsidR="002A6015" w:rsidRPr="002A6015" w:rsidRDefault="002A6015" w:rsidP="002A6015">
      <w:pPr>
        <w:pStyle w:val="afe"/>
        <w:widowControl/>
        <w:numPr>
          <w:ilvl w:val="1"/>
          <w:numId w:val="75"/>
        </w:numPr>
        <w:snapToGrid w:val="0"/>
        <w:ind w:firstLineChars="0"/>
        <w:contextualSpacing/>
        <w:jc w:val="both"/>
        <w:rPr>
          <w:rFonts w:asciiTheme="minorHAnsi" w:hAnsiTheme="minorHAnsi" w:cs="Times"/>
          <w:sz w:val="22"/>
        </w:rPr>
      </w:pPr>
      <w:r w:rsidRPr="002A6015">
        <w:rPr>
          <w:rFonts w:asciiTheme="minorHAnsi" w:hAnsiTheme="minorHAnsi" w:cs="Times"/>
          <w:sz w:val="22"/>
          <w:lang w:eastAsia="zh-CN"/>
        </w:rPr>
        <w:t xml:space="preserve">Opt-2: configuring RRC TCI state pool per individual </w:t>
      </w:r>
      <w:proofErr w:type="gramStart"/>
      <w:r w:rsidRPr="002A6015">
        <w:rPr>
          <w:rFonts w:asciiTheme="minorHAnsi" w:hAnsiTheme="minorHAnsi" w:cs="Times"/>
          <w:sz w:val="22"/>
          <w:lang w:eastAsia="zh-CN"/>
        </w:rPr>
        <w:t>CC</w:t>
      </w:r>
      <w:proofErr w:type="gramEnd"/>
    </w:p>
    <w:p w14:paraId="4F2117FE" w14:textId="77777777" w:rsidR="002A6015" w:rsidRPr="002A6015" w:rsidRDefault="002A6015" w:rsidP="002A6015">
      <w:pPr>
        <w:pStyle w:val="afe"/>
        <w:widowControl/>
        <w:numPr>
          <w:ilvl w:val="0"/>
          <w:numId w:val="73"/>
        </w:numPr>
        <w:snapToGrid w:val="0"/>
        <w:ind w:firstLineChars="0"/>
        <w:jc w:val="both"/>
        <w:rPr>
          <w:rFonts w:asciiTheme="minorHAnsi" w:hAnsiTheme="minorHAnsi" w:cs="Times"/>
          <w:sz w:val="22"/>
        </w:rPr>
      </w:pPr>
      <w:r w:rsidRPr="002A6015">
        <w:rPr>
          <w:rFonts w:asciiTheme="minorHAnsi" w:hAnsiTheme="minorHAnsi" w:cs="Times"/>
          <w:sz w:val="22"/>
        </w:rPr>
        <w:t>FFS: Whether the Rel-17 common beam update across multiple CCs applies to beam indication for single channel (</w:t>
      </w:r>
      <w:proofErr w:type="gramStart"/>
      <w:r w:rsidRPr="002A6015">
        <w:rPr>
          <w:rFonts w:asciiTheme="minorHAnsi" w:hAnsiTheme="minorHAnsi" w:cs="Times"/>
          <w:sz w:val="22"/>
        </w:rPr>
        <w:t>e.g.</w:t>
      </w:r>
      <w:proofErr w:type="gramEnd"/>
      <w:r w:rsidRPr="002A6015">
        <w:rPr>
          <w:rFonts w:asciiTheme="minorHAnsi" w:hAnsiTheme="minorHAnsi" w:cs="Times"/>
          <w:sz w:val="22"/>
        </w:rPr>
        <w:t xml:space="preserve"> PDSCH only, single CORESET), a subset of channels, or all channels</w:t>
      </w:r>
    </w:p>
    <w:p w14:paraId="772E149E" w14:textId="77777777" w:rsidR="00661DD4" w:rsidRPr="002A6015" w:rsidRDefault="00661DD4" w:rsidP="0011517A">
      <w:pPr>
        <w:spacing w:afterLines="100" w:after="240" w:line="360" w:lineRule="auto"/>
        <w:jc w:val="both"/>
        <w:rPr>
          <w:sz w:val="22"/>
          <w:szCs w:val="22"/>
          <w:lang w:val="en-US" w:eastAsia="zh-TW"/>
        </w:rPr>
      </w:pPr>
    </w:p>
    <w:p w14:paraId="3615C2B3" w14:textId="62C17744" w:rsidR="00A563B2" w:rsidRPr="00A563B2" w:rsidRDefault="00A563B2" w:rsidP="00A563B2">
      <w:pPr>
        <w:spacing w:after="0" w:line="360" w:lineRule="auto"/>
        <w:jc w:val="both"/>
        <w:rPr>
          <w:sz w:val="22"/>
          <w:szCs w:val="22"/>
          <w:u w:val="single"/>
          <w:lang w:val="en-US" w:eastAsia="zh-TW"/>
        </w:rPr>
      </w:pPr>
      <w:r w:rsidRPr="00A563B2">
        <w:rPr>
          <w:rFonts w:hint="eastAsia"/>
          <w:sz w:val="22"/>
          <w:szCs w:val="22"/>
          <w:u w:val="single"/>
          <w:lang w:val="en-US" w:eastAsia="zh-TW"/>
        </w:rPr>
        <w:t>C</w:t>
      </w:r>
      <w:r w:rsidRPr="00A563B2">
        <w:rPr>
          <w:sz w:val="22"/>
          <w:szCs w:val="22"/>
          <w:u w:val="single"/>
          <w:lang w:val="en-US" w:eastAsia="zh-TW"/>
        </w:rPr>
        <w:t>ommon beam indication</w:t>
      </w:r>
    </w:p>
    <w:p w14:paraId="56F54FA2" w14:textId="7E44F271" w:rsidR="00E003AC" w:rsidRDefault="00E003AC" w:rsidP="0011517A">
      <w:pPr>
        <w:spacing w:afterLines="100" w:after="240" w:line="360" w:lineRule="auto"/>
        <w:jc w:val="both"/>
        <w:rPr>
          <w:sz w:val="22"/>
          <w:szCs w:val="22"/>
          <w:lang w:val="en-US" w:eastAsia="zh-TW"/>
        </w:rPr>
      </w:pPr>
      <w:r>
        <w:rPr>
          <w:rFonts w:hint="eastAsia"/>
          <w:sz w:val="22"/>
          <w:szCs w:val="22"/>
          <w:lang w:val="en-US" w:eastAsia="zh-TW"/>
        </w:rPr>
        <w:t>I</w:t>
      </w:r>
      <w:r>
        <w:rPr>
          <w:sz w:val="22"/>
          <w:szCs w:val="22"/>
          <w:lang w:val="en-US" w:eastAsia="zh-TW"/>
        </w:rPr>
        <w:t>n RAN1#103-e, a PDSCH-beam-indication-like framework was agreed for common beam indication, applicable for both joint and separate DL/UL beam indication. DCI format 1_1/1_2 was also agreed to be reused for</w:t>
      </w:r>
      <w:r w:rsidR="00380C17">
        <w:rPr>
          <w:sz w:val="22"/>
          <w:szCs w:val="22"/>
          <w:lang w:val="en-US" w:eastAsia="zh-TW"/>
        </w:rPr>
        <w:t xml:space="preserve"> common beam</w:t>
      </w:r>
      <w:r>
        <w:rPr>
          <w:sz w:val="22"/>
          <w:szCs w:val="22"/>
          <w:lang w:val="en-US" w:eastAsia="zh-TW"/>
        </w:rPr>
        <w:t xml:space="preserve"> indication purpose, and an acknowledgement mechanism for indicating successful decoding of beam indication DCI is supported.</w:t>
      </w:r>
      <w:r w:rsidR="004D7688">
        <w:rPr>
          <w:sz w:val="22"/>
          <w:szCs w:val="22"/>
          <w:lang w:val="en-US" w:eastAsia="zh-TW"/>
        </w:rPr>
        <w:t xml:space="preserve"> It appears that</w:t>
      </w:r>
      <w:r w:rsidR="00496A50">
        <w:rPr>
          <w:sz w:val="22"/>
          <w:szCs w:val="22"/>
          <w:lang w:val="en-US" w:eastAsia="zh-TW"/>
        </w:rPr>
        <w:t xml:space="preserve"> the</w:t>
      </w:r>
      <w:r w:rsidR="003843B5">
        <w:rPr>
          <w:sz w:val="22"/>
          <w:szCs w:val="22"/>
          <w:lang w:val="en-US" w:eastAsia="zh-TW"/>
        </w:rPr>
        <w:t xml:space="preserve"> </w:t>
      </w:r>
      <w:r>
        <w:rPr>
          <w:sz w:val="22"/>
          <w:szCs w:val="22"/>
          <w:lang w:val="en-US" w:eastAsia="zh-TW"/>
        </w:rPr>
        <w:t xml:space="preserve">fundamental </w:t>
      </w:r>
      <w:r w:rsidR="00380C17">
        <w:rPr>
          <w:sz w:val="22"/>
          <w:szCs w:val="22"/>
          <w:lang w:val="en-US" w:eastAsia="zh-TW"/>
        </w:rPr>
        <w:t>framewor</w:t>
      </w:r>
      <w:r w:rsidR="00496A50">
        <w:rPr>
          <w:sz w:val="22"/>
          <w:szCs w:val="22"/>
          <w:lang w:val="en-US" w:eastAsia="zh-TW"/>
        </w:rPr>
        <w:t>k</w:t>
      </w:r>
      <w:r w:rsidR="004D7688">
        <w:rPr>
          <w:sz w:val="22"/>
          <w:szCs w:val="22"/>
          <w:lang w:val="en-US" w:eastAsia="zh-TW"/>
        </w:rPr>
        <w:t xml:space="preserve"> for common beam operation</w:t>
      </w:r>
      <w:r w:rsidR="00496A50">
        <w:rPr>
          <w:sz w:val="22"/>
          <w:szCs w:val="22"/>
          <w:lang w:val="en-US" w:eastAsia="zh-TW"/>
        </w:rPr>
        <w:t xml:space="preserve"> is gradually taking shape,</w:t>
      </w:r>
      <w:r w:rsidR="004D7688">
        <w:rPr>
          <w:sz w:val="22"/>
          <w:szCs w:val="22"/>
          <w:lang w:val="en-US" w:eastAsia="zh-TW"/>
        </w:rPr>
        <w:t xml:space="preserve"> but with details left to be clarified.</w:t>
      </w:r>
    </w:p>
    <w:p w14:paraId="1EC593B1" w14:textId="3CE5CC80" w:rsidR="00380C17" w:rsidRDefault="007B2517" w:rsidP="007B2517">
      <w:pPr>
        <w:spacing w:after="0" w:line="360" w:lineRule="auto"/>
        <w:jc w:val="both"/>
        <w:rPr>
          <w:sz w:val="22"/>
          <w:szCs w:val="22"/>
          <w:lang w:val="en-US" w:eastAsia="zh-TW"/>
        </w:rPr>
      </w:pPr>
      <w:r>
        <w:rPr>
          <w:sz w:val="22"/>
          <w:szCs w:val="22"/>
          <w:lang w:val="en-US" w:eastAsia="zh-TW"/>
        </w:rPr>
        <w:t xml:space="preserve">From joint DL/UL indication point of view, reusing existing DL DCI formats is feasible and can be </w:t>
      </w:r>
      <w:r w:rsidR="004D7688">
        <w:rPr>
          <w:sz w:val="22"/>
          <w:szCs w:val="22"/>
          <w:lang w:val="en-US" w:eastAsia="zh-TW"/>
        </w:rPr>
        <w:t xml:space="preserve">devised </w:t>
      </w:r>
      <w:r>
        <w:rPr>
          <w:sz w:val="22"/>
          <w:szCs w:val="22"/>
          <w:lang w:val="en-US" w:eastAsia="zh-TW"/>
        </w:rPr>
        <w:t>without much impact to current mechanism. However,</w:t>
      </w:r>
      <w:r w:rsidR="00496A50">
        <w:rPr>
          <w:sz w:val="22"/>
          <w:szCs w:val="22"/>
          <w:lang w:val="en-US" w:eastAsia="zh-TW"/>
        </w:rPr>
        <w:t xml:space="preserve"> it is no</w:t>
      </w:r>
      <w:r>
        <w:rPr>
          <w:sz w:val="22"/>
          <w:szCs w:val="22"/>
          <w:lang w:val="en-US" w:eastAsia="zh-TW"/>
        </w:rPr>
        <w:t>t</w:t>
      </w:r>
      <w:r w:rsidR="00496A50">
        <w:rPr>
          <w:sz w:val="22"/>
          <w:szCs w:val="22"/>
          <w:lang w:val="en-US" w:eastAsia="zh-TW"/>
        </w:rPr>
        <w:t xml:space="preserve"> clear how to indicate UL beam (UL-only TCI state) in separate DL/UL beam operation case. From L1 indication perspective, neither DL DCI nor UL DCI formats are ruled out</w:t>
      </w:r>
      <w:r w:rsidR="006E353B">
        <w:rPr>
          <w:sz w:val="22"/>
          <w:szCs w:val="22"/>
          <w:lang w:val="en-US" w:eastAsia="zh-TW"/>
        </w:rPr>
        <w:t xml:space="preserve"> currently</w:t>
      </w:r>
      <w:r w:rsidR="00496A50">
        <w:rPr>
          <w:sz w:val="22"/>
          <w:szCs w:val="22"/>
          <w:lang w:val="en-US" w:eastAsia="zh-TW"/>
        </w:rPr>
        <w:t xml:space="preserve">. </w:t>
      </w:r>
      <w:r w:rsidR="002F4739">
        <w:rPr>
          <w:sz w:val="22"/>
          <w:szCs w:val="22"/>
          <w:lang w:val="en-US" w:eastAsia="zh-TW"/>
        </w:rPr>
        <w:t>For discussion</w:t>
      </w:r>
      <w:r w:rsidR="004D7688">
        <w:rPr>
          <w:sz w:val="22"/>
          <w:szCs w:val="22"/>
          <w:lang w:val="en-US" w:eastAsia="zh-TW"/>
        </w:rPr>
        <w:t xml:space="preserve"> in this regard</w:t>
      </w:r>
      <w:r w:rsidR="002F4739">
        <w:rPr>
          <w:sz w:val="22"/>
          <w:szCs w:val="22"/>
          <w:lang w:val="en-US" w:eastAsia="zh-TW"/>
        </w:rPr>
        <w:t xml:space="preserve">, </w:t>
      </w:r>
      <w:r>
        <w:rPr>
          <w:sz w:val="22"/>
          <w:szCs w:val="22"/>
          <w:lang w:val="en-US" w:eastAsia="zh-TW"/>
        </w:rPr>
        <w:t xml:space="preserve">indication acknowledge </w:t>
      </w:r>
      <w:r w:rsidR="006E353B">
        <w:rPr>
          <w:sz w:val="22"/>
          <w:szCs w:val="22"/>
          <w:lang w:val="en-US" w:eastAsia="zh-TW"/>
        </w:rPr>
        <w:t>should be considered</w:t>
      </w:r>
      <w:r w:rsidR="002F4739">
        <w:rPr>
          <w:sz w:val="22"/>
          <w:szCs w:val="22"/>
          <w:lang w:val="en-US" w:eastAsia="zh-TW"/>
        </w:rPr>
        <w:t xml:space="preserve"> at the same time</w:t>
      </w:r>
      <w:r>
        <w:rPr>
          <w:sz w:val="22"/>
          <w:szCs w:val="22"/>
          <w:lang w:val="en-US" w:eastAsia="zh-TW"/>
        </w:rPr>
        <w:t xml:space="preserve"> for unity. </w:t>
      </w:r>
      <w:r w:rsidR="004D7688">
        <w:rPr>
          <w:sz w:val="22"/>
          <w:szCs w:val="22"/>
          <w:lang w:val="en-US" w:eastAsia="zh-TW"/>
        </w:rPr>
        <w:t xml:space="preserve">Without </w:t>
      </w:r>
      <w:r>
        <w:rPr>
          <w:sz w:val="22"/>
          <w:szCs w:val="22"/>
          <w:lang w:val="en-US" w:eastAsia="zh-TW"/>
        </w:rPr>
        <w:t>going into</w:t>
      </w:r>
      <w:r w:rsidR="004D7688">
        <w:rPr>
          <w:sz w:val="22"/>
          <w:szCs w:val="22"/>
          <w:lang w:val="en-US" w:eastAsia="zh-TW"/>
        </w:rPr>
        <w:t xml:space="preserve"> </w:t>
      </w:r>
      <w:r>
        <w:rPr>
          <w:sz w:val="22"/>
          <w:szCs w:val="22"/>
          <w:lang w:val="en-US" w:eastAsia="zh-TW"/>
        </w:rPr>
        <w:t>details, we analyze different conceptual approaches below:</w:t>
      </w:r>
    </w:p>
    <w:p w14:paraId="418F73F4" w14:textId="6A31E894" w:rsidR="007B2517" w:rsidRDefault="002F4739" w:rsidP="00293978">
      <w:pPr>
        <w:pStyle w:val="afe"/>
        <w:numPr>
          <w:ilvl w:val="0"/>
          <w:numId w:val="72"/>
        </w:numPr>
        <w:spacing w:line="360" w:lineRule="auto"/>
        <w:ind w:left="482" w:firstLineChars="0" w:hanging="482"/>
        <w:jc w:val="both"/>
        <w:rPr>
          <w:sz w:val="22"/>
        </w:rPr>
      </w:pPr>
      <w:r w:rsidRPr="002F4739">
        <w:rPr>
          <w:sz w:val="22"/>
          <w:u w:val="single"/>
        </w:rPr>
        <w:t>Reusing DL DCI format for UL-only beam indication.</w:t>
      </w:r>
      <w:r>
        <w:rPr>
          <w:sz w:val="22"/>
        </w:rPr>
        <w:t xml:space="preserve"> </w:t>
      </w:r>
      <w:r w:rsidR="002A0B3D">
        <w:rPr>
          <w:sz w:val="22"/>
        </w:rPr>
        <w:t xml:space="preserve">Reusing DL DCI format for UL-only beam indication needs a new mechanism for identifying if TCI indication field is meant for joint DL/UL beam, DL-only, or UL-only, unless e.g., DL TCI and UL TCI are individually provided in a DL DCI all the time. If there is only one TCI field in DL DCI format as it is now, </w:t>
      </w:r>
      <w:r w:rsidR="00CF2060">
        <w:rPr>
          <w:sz w:val="22"/>
        </w:rPr>
        <w:t xml:space="preserve">one needs to further consider the possibility of DL-only/UL-only beam indication without DL assignment </w:t>
      </w:r>
      <w:r w:rsidR="006E353B">
        <w:rPr>
          <w:sz w:val="22"/>
        </w:rPr>
        <w:t>by</w:t>
      </w:r>
      <w:r w:rsidR="00CF2060">
        <w:rPr>
          <w:sz w:val="22"/>
        </w:rPr>
        <w:t xml:space="preserve"> DL DCI</w:t>
      </w:r>
      <w:r w:rsidR="002A0B3D">
        <w:rPr>
          <w:sz w:val="22"/>
        </w:rPr>
        <w:t>. On the other hand, from acknowledge perspective, L1 acknowledgement mechanism can be unified easily.</w:t>
      </w:r>
    </w:p>
    <w:p w14:paraId="402C9D78" w14:textId="6EC6917B" w:rsidR="002F4739" w:rsidRPr="002F4739" w:rsidRDefault="002F4739" w:rsidP="00293978">
      <w:pPr>
        <w:pStyle w:val="afe"/>
        <w:numPr>
          <w:ilvl w:val="0"/>
          <w:numId w:val="72"/>
        </w:numPr>
        <w:spacing w:line="360" w:lineRule="auto"/>
        <w:ind w:left="482" w:firstLineChars="0" w:hanging="482"/>
        <w:jc w:val="both"/>
        <w:rPr>
          <w:sz w:val="22"/>
          <w:u w:val="single"/>
        </w:rPr>
      </w:pPr>
      <w:r w:rsidRPr="002F4739">
        <w:rPr>
          <w:sz w:val="22"/>
          <w:u w:val="single"/>
        </w:rPr>
        <w:t>Reusing UL DCI format for UL-only beam indication.</w:t>
      </w:r>
      <w:r w:rsidRPr="00293978">
        <w:rPr>
          <w:sz w:val="22"/>
        </w:rPr>
        <w:t xml:space="preserve"> </w:t>
      </w:r>
      <w:r w:rsidR="00CF2060">
        <w:rPr>
          <w:sz w:val="22"/>
        </w:rPr>
        <w:t>Introducing the capability of UL-only beam indication for UL DCI is likely to align with the intention of applying UL TCI for</w:t>
      </w:r>
      <w:r w:rsidR="006E353B">
        <w:rPr>
          <w:sz w:val="22"/>
        </w:rPr>
        <w:t xml:space="preserve"> UL</w:t>
      </w:r>
      <w:r w:rsidR="00CF2060">
        <w:rPr>
          <w:sz w:val="22"/>
        </w:rPr>
        <w:t xml:space="preserve"> beam indication</w:t>
      </w:r>
      <w:r w:rsidR="00121A60">
        <w:rPr>
          <w:sz w:val="22"/>
        </w:rPr>
        <w:t xml:space="preserve"> since</w:t>
      </w:r>
      <w:r w:rsidR="00CF2060">
        <w:rPr>
          <w:sz w:val="22"/>
        </w:rPr>
        <w:t xml:space="preserve"> </w:t>
      </w:r>
      <w:r w:rsidR="00121A60">
        <w:rPr>
          <w:sz w:val="22"/>
        </w:rPr>
        <w:t>i</w:t>
      </w:r>
      <w:r w:rsidR="00CF2060">
        <w:rPr>
          <w:sz w:val="22"/>
        </w:rPr>
        <w:t xml:space="preserve">n both cases, UL TCI field may need to be introduced in UL DCI </w:t>
      </w:r>
      <w:r w:rsidR="004D7688">
        <w:rPr>
          <w:sz w:val="22"/>
        </w:rPr>
        <w:t>format</w:t>
      </w:r>
      <w:r w:rsidR="00CF2060">
        <w:rPr>
          <w:sz w:val="22"/>
        </w:rPr>
        <w:t xml:space="preserve">. For this approach, </w:t>
      </w:r>
      <w:r w:rsidR="00121A60">
        <w:rPr>
          <w:sz w:val="22"/>
        </w:rPr>
        <w:t xml:space="preserve">one of </w:t>
      </w:r>
      <w:r w:rsidR="00CF2060">
        <w:rPr>
          <w:sz w:val="22"/>
        </w:rPr>
        <w:t>the challenge</w:t>
      </w:r>
      <w:r w:rsidR="00121A60">
        <w:rPr>
          <w:sz w:val="22"/>
        </w:rPr>
        <w:t>s</w:t>
      </w:r>
      <w:r w:rsidR="00CF2060">
        <w:rPr>
          <w:sz w:val="22"/>
        </w:rPr>
        <w:t xml:space="preserve"> may come from acknowledgement part since neither L1 nor L2 acknowledgement has been defined in current specifications for UE to report its successful reception of an UL DCI</w:t>
      </w:r>
      <w:r w:rsidR="00121A60">
        <w:rPr>
          <w:sz w:val="22"/>
        </w:rPr>
        <w:t xml:space="preserve"> explicitly</w:t>
      </w:r>
      <w:r w:rsidR="00CF2060">
        <w:rPr>
          <w:sz w:val="22"/>
        </w:rPr>
        <w:t xml:space="preserve">. </w:t>
      </w:r>
    </w:p>
    <w:p w14:paraId="4649A87A" w14:textId="385523F5" w:rsidR="00121A60" w:rsidRPr="00293978" w:rsidRDefault="002F4739" w:rsidP="00293978">
      <w:pPr>
        <w:pStyle w:val="afe"/>
        <w:numPr>
          <w:ilvl w:val="0"/>
          <w:numId w:val="72"/>
        </w:numPr>
        <w:spacing w:afterLines="100" w:after="240" w:line="360" w:lineRule="auto"/>
        <w:ind w:firstLineChars="0"/>
        <w:jc w:val="both"/>
        <w:rPr>
          <w:sz w:val="22"/>
          <w:u w:val="single"/>
        </w:rPr>
      </w:pPr>
      <w:r w:rsidRPr="002F4739">
        <w:rPr>
          <w:sz w:val="22"/>
          <w:u w:val="single"/>
        </w:rPr>
        <w:t>Using new DCI format for UL-only beam indication.</w:t>
      </w:r>
      <w:r w:rsidR="00CF2060">
        <w:rPr>
          <w:sz w:val="22"/>
        </w:rPr>
        <w:t xml:space="preserve"> More flexibility can be achieved by introducing a new DCI format for all sorts of beam indication purpose: joint DL/UL beam, DL-only beam, UL-only beam. However, it is not easy to justify the effort of an entirely new format simply for such flexibility. A tradeoff can be achieved by </w:t>
      </w:r>
      <w:r w:rsidR="00BC1F3C">
        <w:rPr>
          <w:sz w:val="22"/>
        </w:rPr>
        <w:t xml:space="preserve">extension of existing DCI formats. Considering joint design with acknowledgement mechanism, one possibility is to reuse SPS release command DCI or CG Type 2 activation/release DCI. In both cases, acknowledgement mechanism has been defined in principle, though minor modification </w:t>
      </w:r>
      <w:r w:rsidR="00BC1F3C">
        <w:rPr>
          <w:sz w:val="22"/>
        </w:rPr>
        <w:lastRenderedPageBreak/>
        <w:t>may still be needed to tailor for this application.</w:t>
      </w:r>
    </w:p>
    <w:p w14:paraId="23CA9E19" w14:textId="213C2793" w:rsidR="00293978" w:rsidRPr="00293978" w:rsidRDefault="00293978" w:rsidP="00293978">
      <w:pPr>
        <w:pStyle w:val="aff3"/>
        <w:rPr>
          <w:i/>
          <w:iCs/>
          <w:sz w:val="24"/>
          <w:szCs w:val="24"/>
          <w:lang w:val="en-US" w:eastAsia="zh-TW"/>
        </w:rPr>
      </w:pPr>
      <w:bookmarkStart w:id="1" w:name="_Ref61957594"/>
      <w:r w:rsidRPr="00293978">
        <w:rPr>
          <w:i/>
          <w:iCs/>
          <w:sz w:val="22"/>
          <w:szCs w:val="22"/>
        </w:rPr>
        <w:t xml:space="preserve">Observation </w:t>
      </w:r>
      <w:r w:rsidRPr="00293978">
        <w:rPr>
          <w:i/>
          <w:iCs/>
          <w:sz w:val="22"/>
          <w:szCs w:val="22"/>
        </w:rPr>
        <w:fldChar w:fldCharType="begin"/>
      </w:r>
      <w:r w:rsidRPr="00293978">
        <w:rPr>
          <w:i/>
          <w:iCs/>
          <w:sz w:val="22"/>
          <w:szCs w:val="22"/>
        </w:rPr>
        <w:instrText xml:space="preserve"> SEQ Observation \* ARABIC </w:instrText>
      </w:r>
      <w:r w:rsidRPr="00293978">
        <w:rPr>
          <w:i/>
          <w:iCs/>
          <w:sz w:val="22"/>
          <w:szCs w:val="22"/>
        </w:rPr>
        <w:fldChar w:fldCharType="separate"/>
      </w:r>
      <w:r w:rsidR="008275AE">
        <w:rPr>
          <w:i/>
          <w:iCs/>
          <w:noProof/>
          <w:sz w:val="22"/>
          <w:szCs w:val="22"/>
        </w:rPr>
        <w:t>1</w:t>
      </w:r>
      <w:r w:rsidRPr="00293978">
        <w:rPr>
          <w:i/>
          <w:iCs/>
          <w:sz w:val="22"/>
          <w:szCs w:val="22"/>
        </w:rPr>
        <w:fldChar w:fldCharType="end"/>
      </w:r>
      <w:r w:rsidR="00121A60" w:rsidRPr="00293978">
        <w:rPr>
          <w:i/>
          <w:iCs/>
          <w:sz w:val="22"/>
          <w:szCs w:val="22"/>
        </w:rPr>
        <w:t xml:space="preserve">: </w:t>
      </w:r>
      <w:r w:rsidRPr="00293978">
        <w:rPr>
          <w:i/>
          <w:iCs/>
          <w:sz w:val="22"/>
          <w:szCs w:val="22"/>
        </w:rPr>
        <w:t xml:space="preserve">common beam indication </w:t>
      </w:r>
      <w:proofErr w:type="spellStart"/>
      <w:r w:rsidRPr="00293978">
        <w:rPr>
          <w:i/>
          <w:iCs/>
          <w:sz w:val="22"/>
          <w:szCs w:val="22"/>
        </w:rPr>
        <w:t>signaling</w:t>
      </w:r>
      <w:proofErr w:type="spellEnd"/>
      <w:r w:rsidRPr="00293978">
        <w:rPr>
          <w:i/>
          <w:iCs/>
          <w:sz w:val="22"/>
          <w:szCs w:val="22"/>
        </w:rPr>
        <w:t xml:space="preserve"> should be jointly considered with its acknowledgement </w:t>
      </w:r>
      <w:r w:rsidR="006814E9" w:rsidRPr="00293978">
        <w:rPr>
          <w:i/>
          <w:iCs/>
          <w:sz w:val="22"/>
          <w:szCs w:val="22"/>
        </w:rPr>
        <w:t>mechanism</w:t>
      </w:r>
      <w:r>
        <w:rPr>
          <w:i/>
          <w:iCs/>
          <w:sz w:val="22"/>
          <w:szCs w:val="22"/>
        </w:rPr>
        <w:t>.</w:t>
      </w:r>
      <w:bookmarkEnd w:id="1"/>
    </w:p>
    <w:p w14:paraId="130F5905" w14:textId="3FD5C84B" w:rsidR="00380C17" w:rsidRPr="00293978" w:rsidRDefault="00293978" w:rsidP="00293978">
      <w:pPr>
        <w:pStyle w:val="aff3"/>
        <w:rPr>
          <w:b/>
          <w:bCs/>
          <w:sz w:val="24"/>
          <w:szCs w:val="24"/>
          <w:lang w:val="en-US" w:eastAsia="zh-TW"/>
        </w:rPr>
      </w:pPr>
      <w:bookmarkStart w:id="2" w:name="_Ref61957600"/>
      <w:r w:rsidRPr="00293978">
        <w:rPr>
          <w:b/>
          <w:bCs/>
          <w:sz w:val="22"/>
          <w:szCs w:val="22"/>
        </w:rPr>
        <w:t xml:space="preserve">Proposal  </w:t>
      </w:r>
      <w:r w:rsidRPr="00293978">
        <w:rPr>
          <w:b/>
          <w:bCs/>
          <w:sz w:val="22"/>
          <w:szCs w:val="22"/>
        </w:rPr>
        <w:fldChar w:fldCharType="begin"/>
      </w:r>
      <w:r w:rsidRPr="00293978">
        <w:rPr>
          <w:b/>
          <w:bCs/>
          <w:sz w:val="22"/>
          <w:szCs w:val="22"/>
        </w:rPr>
        <w:instrText xml:space="preserve"> SEQ Proposal_ \* ARABIC </w:instrText>
      </w:r>
      <w:r w:rsidRPr="00293978">
        <w:rPr>
          <w:b/>
          <w:bCs/>
          <w:sz w:val="22"/>
          <w:szCs w:val="22"/>
        </w:rPr>
        <w:fldChar w:fldCharType="separate"/>
      </w:r>
      <w:r w:rsidR="008275AE">
        <w:rPr>
          <w:b/>
          <w:bCs/>
          <w:noProof/>
          <w:sz w:val="22"/>
          <w:szCs w:val="22"/>
        </w:rPr>
        <w:t>1</w:t>
      </w:r>
      <w:r w:rsidRPr="00293978">
        <w:rPr>
          <w:b/>
          <w:bCs/>
          <w:sz w:val="22"/>
          <w:szCs w:val="22"/>
        </w:rPr>
        <w:fldChar w:fldCharType="end"/>
      </w:r>
      <w:r w:rsidRPr="00293978">
        <w:rPr>
          <w:b/>
          <w:bCs/>
          <w:sz w:val="22"/>
          <w:szCs w:val="22"/>
        </w:rPr>
        <w:t xml:space="preserve">: Support </w:t>
      </w:r>
      <w:r w:rsidRPr="00293978">
        <w:rPr>
          <w:b/>
          <w:bCs/>
          <w:sz w:val="22"/>
          <w:szCs w:val="22"/>
          <w:lang w:val="en-US"/>
        </w:rPr>
        <w:t>extending existing DCI formats for UL-only beam indication.</w:t>
      </w:r>
      <w:bookmarkEnd w:id="2"/>
    </w:p>
    <w:p w14:paraId="7C47BB1C" w14:textId="04CCD771" w:rsidR="00EF277D" w:rsidRPr="005E293C" w:rsidRDefault="00EF277D" w:rsidP="00B96640">
      <w:pPr>
        <w:spacing w:beforeLines="50" w:before="120" w:after="0" w:line="360" w:lineRule="auto"/>
        <w:jc w:val="both"/>
        <w:rPr>
          <w:sz w:val="22"/>
          <w:szCs w:val="22"/>
          <w:u w:val="single"/>
          <w:lang w:val="en-US" w:eastAsia="zh-TW"/>
        </w:rPr>
      </w:pPr>
      <w:r w:rsidRPr="005E293C">
        <w:rPr>
          <w:rFonts w:hint="eastAsia"/>
          <w:sz w:val="22"/>
          <w:szCs w:val="22"/>
          <w:u w:val="single"/>
          <w:lang w:val="en-US" w:eastAsia="zh-TW"/>
        </w:rPr>
        <w:t>J</w:t>
      </w:r>
      <w:r w:rsidRPr="005E293C">
        <w:rPr>
          <w:sz w:val="22"/>
          <w:szCs w:val="22"/>
          <w:u w:val="single"/>
          <w:lang w:val="en-US" w:eastAsia="zh-TW"/>
        </w:rPr>
        <w:t>oint TCI</w:t>
      </w:r>
    </w:p>
    <w:p w14:paraId="6F88FBAE" w14:textId="06F74415" w:rsidR="00CA7D3E" w:rsidRPr="005E293C" w:rsidRDefault="00CA7D3E" w:rsidP="00BC5CCF">
      <w:pPr>
        <w:spacing w:line="360" w:lineRule="auto"/>
        <w:jc w:val="both"/>
        <w:rPr>
          <w:sz w:val="22"/>
          <w:szCs w:val="22"/>
          <w:lang w:val="en-US" w:eastAsia="zh-TW"/>
        </w:rPr>
      </w:pPr>
      <w:r w:rsidRPr="005E293C">
        <w:rPr>
          <w:sz w:val="22"/>
          <w:szCs w:val="22"/>
          <w:lang w:val="en-US" w:eastAsia="zh-TW"/>
        </w:rPr>
        <w:t xml:space="preserve">To optimize signaling overhead reduction, </w:t>
      </w:r>
      <w:r w:rsidR="00BC5CCF" w:rsidRPr="005E293C">
        <w:rPr>
          <w:sz w:val="22"/>
          <w:szCs w:val="22"/>
          <w:lang w:val="en-US" w:eastAsia="zh-TW"/>
        </w:rPr>
        <w:t xml:space="preserve">a same indication </w:t>
      </w:r>
      <w:r w:rsidRPr="005E293C">
        <w:rPr>
          <w:sz w:val="22"/>
          <w:szCs w:val="22"/>
          <w:lang w:val="en-US" w:eastAsia="zh-TW"/>
        </w:rPr>
        <w:t>should</w:t>
      </w:r>
      <w:r w:rsidR="00BC5CCF" w:rsidRPr="005E293C">
        <w:rPr>
          <w:sz w:val="22"/>
          <w:szCs w:val="22"/>
          <w:lang w:val="en-US" w:eastAsia="zh-TW"/>
        </w:rPr>
        <w:t xml:space="preserve"> be</w:t>
      </w:r>
      <w:r w:rsidRPr="005E293C">
        <w:rPr>
          <w:sz w:val="22"/>
          <w:szCs w:val="22"/>
          <w:lang w:val="en-US" w:eastAsia="zh-TW"/>
        </w:rPr>
        <w:t xml:space="preserve"> allowed to</w:t>
      </w:r>
      <w:r w:rsidR="00BC5CCF" w:rsidRPr="005E293C">
        <w:rPr>
          <w:sz w:val="22"/>
          <w:szCs w:val="22"/>
          <w:lang w:val="en-US" w:eastAsia="zh-TW"/>
        </w:rPr>
        <w:t xml:space="preserve"> appl</w:t>
      </w:r>
      <w:r w:rsidRPr="005E293C">
        <w:rPr>
          <w:sz w:val="22"/>
          <w:szCs w:val="22"/>
          <w:lang w:val="en-US" w:eastAsia="zh-TW"/>
        </w:rPr>
        <w:t>y</w:t>
      </w:r>
      <w:r w:rsidR="00BC5CCF" w:rsidRPr="005E293C">
        <w:rPr>
          <w:sz w:val="22"/>
          <w:szCs w:val="22"/>
          <w:lang w:val="en-US" w:eastAsia="zh-TW"/>
        </w:rPr>
        <w:t xml:space="preserve"> </w:t>
      </w:r>
      <w:r w:rsidRPr="005E293C">
        <w:rPr>
          <w:sz w:val="22"/>
          <w:szCs w:val="22"/>
          <w:lang w:val="en-US" w:eastAsia="zh-TW"/>
        </w:rPr>
        <w:t>on</w:t>
      </w:r>
      <w:r w:rsidR="00BC5CCF" w:rsidRPr="005E293C">
        <w:rPr>
          <w:sz w:val="22"/>
          <w:szCs w:val="22"/>
          <w:lang w:val="en-US" w:eastAsia="zh-TW"/>
        </w:rPr>
        <w:t xml:space="preserve"> both DL and UL beam</w:t>
      </w:r>
      <w:r w:rsidRPr="005E293C">
        <w:rPr>
          <w:sz w:val="22"/>
          <w:szCs w:val="22"/>
          <w:lang w:val="en-US" w:eastAsia="zh-TW"/>
        </w:rPr>
        <w:t>.</w:t>
      </w:r>
      <w:r w:rsidR="001602E5" w:rsidRPr="005E293C">
        <w:rPr>
          <w:sz w:val="22"/>
          <w:szCs w:val="22"/>
          <w:lang w:val="en-US" w:eastAsia="zh-TW"/>
        </w:rPr>
        <w:t xml:space="preserve"> </w:t>
      </w:r>
      <w:r w:rsidR="001602E5" w:rsidRPr="005E293C">
        <w:rPr>
          <w:sz w:val="22"/>
          <w:szCs w:val="22"/>
        </w:rPr>
        <w:t>This is functional at least for beam correspondent UE.</w:t>
      </w:r>
      <w:r w:rsidRPr="005E293C">
        <w:rPr>
          <w:sz w:val="22"/>
          <w:szCs w:val="22"/>
          <w:lang w:val="en-US" w:eastAsia="zh-TW"/>
        </w:rPr>
        <w:t xml:space="preserve"> In principle, this may be achieved by either of the following two alternatives:</w:t>
      </w:r>
    </w:p>
    <w:p w14:paraId="61486B7F" w14:textId="2CEE14C1" w:rsidR="00CA7D3E" w:rsidRPr="005E293C" w:rsidRDefault="001602E5" w:rsidP="00522DAD">
      <w:pPr>
        <w:pStyle w:val="afe"/>
        <w:numPr>
          <w:ilvl w:val="0"/>
          <w:numId w:val="63"/>
        </w:numPr>
        <w:spacing w:line="360" w:lineRule="auto"/>
        <w:ind w:firstLineChars="0"/>
        <w:jc w:val="both"/>
        <w:rPr>
          <w:sz w:val="22"/>
        </w:rPr>
      </w:pPr>
      <w:r w:rsidRPr="005E293C">
        <w:rPr>
          <w:sz w:val="22"/>
        </w:rPr>
        <w:t xml:space="preserve">Alt-1: </w:t>
      </w:r>
      <w:r w:rsidR="00CA7D3E" w:rsidRPr="005E293C">
        <w:rPr>
          <w:sz w:val="22"/>
        </w:rPr>
        <w:t xml:space="preserve">Using only DL RS as source RS for </w:t>
      </w:r>
      <w:r w:rsidRPr="005E293C">
        <w:rPr>
          <w:sz w:val="22"/>
        </w:rPr>
        <w:t xml:space="preserve">DL/UL </w:t>
      </w:r>
      <w:r w:rsidR="00CA7D3E" w:rsidRPr="005E293C">
        <w:rPr>
          <w:sz w:val="22"/>
        </w:rPr>
        <w:t xml:space="preserve">beam </w:t>
      </w:r>
      <w:proofErr w:type="gramStart"/>
      <w:r w:rsidR="00CA7D3E" w:rsidRPr="005E293C">
        <w:rPr>
          <w:sz w:val="22"/>
        </w:rPr>
        <w:t>indication</w:t>
      </w:r>
      <w:proofErr w:type="gramEnd"/>
    </w:p>
    <w:p w14:paraId="723E0399" w14:textId="1D9CC901" w:rsidR="00CA7D3E" w:rsidRPr="005E293C" w:rsidRDefault="001602E5" w:rsidP="00522DAD">
      <w:pPr>
        <w:pStyle w:val="afe"/>
        <w:numPr>
          <w:ilvl w:val="0"/>
          <w:numId w:val="63"/>
        </w:numPr>
        <w:spacing w:line="360" w:lineRule="auto"/>
        <w:ind w:firstLineChars="0"/>
        <w:jc w:val="both"/>
        <w:rPr>
          <w:sz w:val="22"/>
        </w:rPr>
      </w:pPr>
      <w:r w:rsidRPr="005E293C">
        <w:rPr>
          <w:sz w:val="22"/>
        </w:rPr>
        <w:t xml:space="preserve">Alt-2: </w:t>
      </w:r>
      <w:r w:rsidR="00CA7D3E" w:rsidRPr="005E293C">
        <w:rPr>
          <w:sz w:val="22"/>
        </w:rPr>
        <w:t xml:space="preserve">Using </w:t>
      </w:r>
      <w:r w:rsidR="00D459DC" w:rsidRPr="005E293C">
        <w:rPr>
          <w:sz w:val="22"/>
        </w:rPr>
        <w:t>both</w:t>
      </w:r>
      <w:r w:rsidR="00CA7D3E" w:rsidRPr="005E293C">
        <w:rPr>
          <w:sz w:val="22"/>
        </w:rPr>
        <w:t xml:space="preserve"> DL RS </w:t>
      </w:r>
      <w:r w:rsidR="00D459DC" w:rsidRPr="005E293C">
        <w:rPr>
          <w:sz w:val="22"/>
        </w:rPr>
        <w:t>and</w:t>
      </w:r>
      <w:r w:rsidRPr="005E293C">
        <w:rPr>
          <w:sz w:val="22"/>
        </w:rPr>
        <w:t xml:space="preserve"> UL RS as source RS for DL/UL beam </w:t>
      </w:r>
      <w:proofErr w:type="gramStart"/>
      <w:r w:rsidRPr="005E293C">
        <w:rPr>
          <w:sz w:val="22"/>
        </w:rPr>
        <w:t>indication</w:t>
      </w:r>
      <w:proofErr w:type="gramEnd"/>
    </w:p>
    <w:p w14:paraId="31827D5A" w14:textId="4E4A92C0" w:rsidR="001602E5" w:rsidRPr="005E293C" w:rsidRDefault="001602E5" w:rsidP="001602E5">
      <w:pPr>
        <w:spacing w:line="360" w:lineRule="auto"/>
        <w:ind w:left="60"/>
        <w:jc w:val="both"/>
        <w:rPr>
          <w:sz w:val="22"/>
          <w:szCs w:val="22"/>
        </w:rPr>
      </w:pPr>
      <w:r w:rsidRPr="005E293C">
        <w:rPr>
          <w:sz w:val="22"/>
          <w:szCs w:val="22"/>
        </w:rPr>
        <w:t>To our understanding, using only UL RS as source RS for DL/UL beam indication is not preferrable from UE power consumption point of view. Additionally, its feasibility needs to be further studied since NR beam management principle relies on DL heavily. However, we do see the benefit by using UL RS as TCI source RS for reducing beam management overhead. Based on the above discussion, we think DL RS should be used as TCI source reference for DL/UL beam indication. Such support for UL RS can be further discussed among the group.</w:t>
      </w:r>
    </w:p>
    <w:p w14:paraId="10C560B7" w14:textId="09E5C919" w:rsidR="001602E5" w:rsidRPr="005E293C" w:rsidRDefault="001602E5" w:rsidP="0011517A">
      <w:pPr>
        <w:pStyle w:val="aff3"/>
        <w:rPr>
          <w:b/>
          <w:bCs/>
          <w:sz w:val="22"/>
          <w:szCs w:val="22"/>
        </w:rPr>
      </w:pPr>
      <w:bookmarkStart w:id="3" w:name="_Ref54375888"/>
      <w:r w:rsidRPr="005E293C">
        <w:rPr>
          <w:b/>
          <w:bCs/>
          <w:sz w:val="22"/>
          <w:szCs w:val="22"/>
        </w:rPr>
        <w:t xml:space="preserve">Proposal  </w:t>
      </w:r>
      <w:r w:rsidRPr="005E293C">
        <w:rPr>
          <w:b/>
          <w:bCs/>
          <w:sz w:val="22"/>
          <w:szCs w:val="22"/>
        </w:rPr>
        <w:fldChar w:fldCharType="begin"/>
      </w:r>
      <w:r w:rsidRPr="005E293C">
        <w:rPr>
          <w:b/>
          <w:bCs/>
          <w:sz w:val="22"/>
          <w:szCs w:val="22"/>
        </w:rPr>
        <w:instrText xml:space="preserve"> SEQ Proposal_ \* ARABIC </w:instrText>
      </w:r>
      <w:r w:rsidRPr="005E293C">
        <w:rPr>
          <w:b/>
          <w:bCs/>
          <w:sz w:val="22"/>
          <w:szCs w:val="22"/>
        </w:rPr>
        <w:fldChar w:fldCharType="separate"/>
      </w:r>
      <w:r w:rsidR="008275AE">
        <w:rPr>
          <w:b/>
          <w:bCs/>
          <w:noProof/>
          <w:sz w:val="22"/>
          <w:szCs w:val="22"/>
        </w:rPr>
        <w:t>2</w:t>
      </w:r>
      <w:r w:rsidRPr="005E293C">
        <w:rPr>
          <w:b/>
          <w:bCs/>
          <w:sz w:val="22"/>
          <w:szCs w:val="22"/>
        </w:rPr>
        <w:fldChar w:fldCharType="end"/>
      </w:r>
      <w:r w:rsidR="00361429" w:rsidRPr="005E293C">
        <w:rPr>
          <w:b/>
          <w:bCs/>
          <w:sz w:val="22"/>
          <w:szCs w:val="22"/>
        </w:rPr>
        <w:t xml:space="preserve">: </w:t>
      </w:r>
      <w:r w:rsidR="00EF277D" w:rsidRPr="005E293C">
        <w:rPr>
          <w:b/>
          <w:bCs/>
          <w:sz w:val="22"/>
          <w:szCs w:val="22"/>
        </w:rPr>
        <w:t>Related to TCI source RS for indicating</w:t>
      </w:r>
      <w:r w:rsidR="00361429" w:rsidRPr="005E293C">
        <w:rPr>
          <w:b/>
          <w:bCs/>
          <w:sz w:val="22"/>
          <w:szCs w:val="22"/>
        </w:rPr>
        <w:t xml:space="preserve"> common beam on DL and UL </w:t>
      </w:r>
      <w:r w:rsidR="00EF277D" w:rsidRPr="005E293C">
        <w:rPr>
          <w:b/>
          <w:bCs/>
          <w:sz w:val="22"/>
          <w:szCs w:val="22"/>
        </w:rPr>
        <w:t>channels/signals: 1) support DL RS as TCI source, and 2) UL RS is FFS</w:t>
      </w:r>
      <w:bookmarkEnd w:id="3"/>
    </w:p>
    <w:p w14:paraId="24722929" w14:textId="5FB11C55" w:rsidR="00BC5CCF" w:rsidRPr="005E293C" w:rsidRDefault="00EF277D" w:rsidP="00A563B2">
      <w:pPr>
        <w:spacing w:beforeLines="50" w:before="120" w:after="0" w:line="360" w:lineRule="auto"/>
        <w:jc w:val="both"/>
        <w:rPr>
          <w:sz w:val="22"/>
          <w:szCs w:val="22"/>
          <w:u w:val="single"/>
          <w:lang w:val="en-US" w:eastAsia="zh-TW"/>
        </w:rPr>
      </w:pPr>
      <w:r w:rsidRPr="005E293C">
        <w:rPr>
          <w:sz w:val="22"/>
          <w:szCs w:val="22"/>
          <w:u w:val="single"/>
          <w:lang w:eastAsia="zh-TW"/>
        </w:rPr>
        <w:t xml:space="preserve">Applicable channels/signals for common beam </w:t>
      </w:r>
    </w:p>
    <w:p w14:paraId="32ACA63C" w14:textId="501A465C" w:rsidR="00BC5CCF" w:rsidRPr="008E5A00" w:rsidRDefault="006D69FA" w:rsidP="008E5A00">
      <w:pPr>
        <w:spacing w:line="360" w:lineRule="auto"/>
        <w:ind w:left="60"/>
        <w:jc w:val="both"/>
        <w:rPr>
          <w:sz w:val="22"/>
          <w:szCs w:val="22"/>
        </w:rPr>
      </w:pPr>
      <w:r w:rsidRPr="008E5A00">
        <w:rPr>
          <w:sz w:val="22"/>
          <w:szCs w:val="22"/>
        </w:rPr>
        <w:t xml:space="preserve">While common beam concept should be applied to as many channel/signals once introduced, </w:t>
      </w:r>
      <w:r w:rsidR="00D459DC" w:rsidRPr="008E5A00">
        <w:rPr>
          <w:sz w:val="22"/>
          <w:szCs w:val="22"/>
        </w:rPr>
        <w:t>one</w:t>
      </w:r>
      <w:r w:rsidRPr="008E5A00">
        <w:rPr>
          <w:sz w:val="22"/>
          <w:szCs w:val="22"/>
        </w:rPr>
        <w:t xml:space="preserve"> should pay attention on some channels/signals whose functional nature is not suitable for such purpose</w:t>
      </w:r>
      <w:r w:rsidR="00666A8C" w:rsidRPr="008E5A00">
        <w:rPr>
          <w:sz w:val="22"/>
          <w:szCs w:val="22"/>
        </w:rPr>
        <w:t>. In RAN1#10</w:t>
      </w:r>
      <w:r w:rsidR="00ED717B">
        <w:rPr>
          <w:sz w:val="22"/>
          <w:szCs w:val="22"/>
        </w:rPr>
        <w:t>3</w:t>
      </w:r>
      <w:r w:rsidR="00666A8C" w:rsidRPr="008E5A00">
        <w:rPr>
          <w:sz w:val="22"/>
          <w:szCs w:val="22"/>
        </w:rPr>
        <w:t>-e,</w:t>
      </w:r>
      <w:r w:rsidR="006814E9" w:rsidRPr="008E5A00">
        <w:rPr>
          <w:sz w:val="22"/>
          <w:szCs w:val="22"/>
        </w:rPr>
        <w:t xml:space="preserve"> </w:t>
      </w:r>
      <w:r w:rsidR="00666A8C" w:rsidRPr="008E5A00">
        <w:rPr>
          <w:sz w:val="22"/>
          <w:szCs w:val="22"/>
        </w:rPr>
        <w:t>i</w:t>
      </w:r>
      <w:r w:rsidR="006814E9" w:rsidRPr="008E5A00">
        <w:rPr>
          <w:sz w:val="22"/>
          <w:szCs w:val="22"/>
        </w:rPr>
        <w:t>t was agreed</w:t>
      </w:r>
      <w:r w:rsidR="00666A8C" w:rsidRPr="008E5A00">
        <w:rPr>
          <w:sz w:val="22"/>
          <w:szCs w:val="22"/>
        </w:rPr>
        <w:t xml:space="preserve"> to support applying UL TX spatial filter for separate UL common beam to SRS resources configured for antenna switching/codebook-based/non-codebook-based UL transmission.</w:t>
      </w:r>
      <w:r w:rsidR="006814E9" w:rsidRPr="008E5A00">
        <w:rPr>
          <w:sz w:val="22"/>
          <w:szCs w:val="22"/>
        </w:rPr>
        <w:t xml:space="preserve"> </w:t>
      </w:r>
      <w:r w:rsidR="00666A8C" w:rsidRPr="008E5A00">
        <w:rPr>
          <w:sz w:val="22"/>
          <w:szCs w:val="22"/>
        </w:rPr>
        <w:t xml:space="preserve">However, </w:t>
      </w:r>
      <w:r w:rsidR="00D62C6F">
        <w:rPr>
          <w:sz w:val="22"/>
          <w:szCs w:val="22"/>
        </w:rPr>
        <w:t>in this regard and extending the discussion to DL case</w:t>
      </w:r>
      <w:r w:rsidR="00666A8C" w:rsidRPr="008E5A00">
        <w:rPr>
          <w:sz w:val="22"/>
          <w:szCs w:val="22"/>
        </w:rPr>
        <w:t xml:space="preserve">, the following points need to be sorted out for </w:t>
      </w:r>
      <w:proofErr w:type="gramStart"/>
      <w:r w:rsidR="00666A8C" w:rsidRPr="008E5A00">
        <w:rPr>
          <w:sz w:val="22"/>
          <w:szCs w:val="22"/>
        </w:rPr>
        <w:t>clarification</w:t>
      </w:r>
      <w:proofErr w:type="gramEnd"/>
    </w:p>
    <w:p w14:paraId="0FF67D2C" w14:textId="3202C513" w:rsidR="00666A8C" w:rsidRPr="004261CD" w:rsidRDefault="00B50AF3" w:rsidP="004261CD">
      <w:pPr>
        <w:pStyle w:val="afe"/>
        <w:numPr>
          <w:ilvl w:val="0"/>
          <w:numId w:val="63"/>
        </w:numPr>
        <w:spacing w:line="360" w:lineRule="auto"/>
        <w:ind w:firstLineChars="0"/>
        <w:jc w:val="both"/>
        <w:rPr>
          <w:rFonts w:ascii="Times New Roman" w:hAnsi="Times New Roman"/>
          <w:kern w:val="0"/>
          <w:sz w:val="22"/>
          <w:lang w:val="en-GB"/>
        </w:rPr>
      </w:pPr>
      <w:r w:rsidRPr="004261CD">
        <w:rPr>
          <w:rFonts w:ascii="Times New Roman" w:hAnsi="Times New Roman"/>
          <w:kern w:val="0"/>
          <w:sz w:val="22"/>
          <w:lang w:val="en-GB"/>
        </w:rPr>
        <w:t xml:space="preserve">A </w:t>
      </w:r>
      <w:r w:rsidRPr="004261CD">
        <w:rPr>
          <w:rFonts w:ascii="Times New Roman" w:hAnsi="Times New Roman" w:hint="eastAsia"/>
          <w:kern w:val="0"/>
          <w:sz w:val="22"/>
          <w:lang w:val="en-GB"/>
        </w:rPr>
        <w:t>n</w:t>
      </w:r>
      <w:r w:rsidRPr="004261CD">
        <w:rPr>
          <w:rFonts w:ascii="Times New Roman" w:hAnsi="Times New Roman"/>
          <w:kern w:val="0"/>
          <w:sz w:val="22"/>
          <w:lang w:val="en-GB"/>
        </w:rPr>
        <w:t xml:space="preserve">on-codebook-based SRS resource set is associated with an </w:t>
      </w:r>
      <w:proofErr w:type="spellStart"/>
      <w:r w:rsidRPr="004261CD">
        <w:rPr>
          <w:rFonts w:ascii="Times New Roman" w:hAnsi="Times New Roman"/>
          <w:kern w:val="0"/>
          <w:sz w:val="22"/>
          <w:lang w:val="en-GB"/>
        </w:rPr>
        <w:t>AssociatedCSI</w:t>
      </w:r>
      <w:proofErr w:type="spellEnd"/>
      <w:r w:rsidRPr="004261CD">
        <w:rPr>
          <w:rFonts w:ascii="Times New Roman" w:hAnsi="Times New Roman"/>
          <w:kern w:val="0"/>
          <w:sz w:val="22"/>
          <w:lang w:val="en-GB"/>
        </w:rPr>
        <w:t>-RS resource for learning UL channel based on DL channel sounding.</w:t>
      </w:r>
      <w:r w:rsidR="004261CD">
        <w:rPr>
          <w:rFonts w:ascii="Times New Roman" w:hAnsi="Times New Roman"/>
          <w:kern w:val="0"/>
          <w:sz w:val="22"/>
          <w:lang w:val="en-GB"/>
        </w:rPr>
        <w:t xml:space="preserve"> Channel reciprocity property is utilized in </w:t>
      </w:r>
      <w:r w:rsidR="004261CD" w:rsidRPr="005E293C">
        <w:rPr>
          <w:rFonts w:ascii="Times New Roman" w:hAnsi="Times New Roman"/>
          <w:kern w:val="0"/>
          <w:sz w:val="22"/>
          <w:lang w:val="en-GB"/>
        </w:rPr>
        <w:t xml:space="preserve">non-codebook-based transmission mode. When such property does not exist, e.g., when separate DL/UL beam indication is applied, </w:t>
      </w:r>
      <w:proofErr w:type="spellStart"/>
      <w:r w:rsidR="004261CD" w:rsidRPr="005E293C">
        <w:rPr>
          <w:rFonts w:ascii="Times New Roman" w:hAnsi="Times New Roman"/>
          <w:kern w:val="0"/>
          <w:sz w:val="22"/>
          <w:lang w:val="en-GB"/>
        </w:rPr>
        <w:t>AssociatedCSI</w:t>
      </w:r>
      <w:proofErr w:type="spellEnd"/>
      <w:r w:rsidR="004261CD" w:rsidRPr="005E293C">
        <w:rPr>
          <w:rFonts w:ascii="Times New Roman" w:hAnsi="Times New Roman"/>
          <w:kern w:val="0"/>
          <w:sz w:val="22"/>
          <w:lang w:val="en-GB"/>
        </w:rPr>
        <w:t xml:space="preserve">-RS should not be configured. On the other hand, when channel reciprocity property is guaranteed, </w:t>
      </w:r>
      <w:proofErr w:type="spellStart"/>
      <w:r w:rsidR="004261CD" w:rsidRPr="005E293C">
        <w:rPr>
          <w:rFonts w:ascii="Times New Roman" w:hAnsi="Times New Roman"/>
          <w:kern w:val="0"/>
          <w:sz w:val="22"/>
          <w:lang w:val="en-GB"/>
        </w:rPr>
        <w:t>AssociatedCSI</w:t>
      </w:r>
      <w:proofErr w:type="spellEnd"/>
      <w:r w:rsidR="004261CD" w:rsidRPr="005E293C">
        <w:rPr>
          <w:rFonts w:ascii="Times New Roman" w:hAnsi="Times New Roman"/>
          <w:kern w:val="0"/>
          <w:sz w:val="22"/>
          <w:lang w:val="en-GB"/>
        </w:rPr>
        <w:t>-RS can follow common beam indication since its experiences same channel characteristics as data channel.</w:t>
      </w:r>
      <w:r w:rsidRPr="004261CD">
        <w:rPr>
          <w:rFonts w:ascii="Times New Roman" w:hAnsi="Times New Roman"/>
          <w:kern w:val="0"/>
          <w:sz w:val="22"/>
          <w:lang w:val="en-GB"/>
        </w:rPr>
        <w:t xml:space="preserve"> </w:t>
      </w:r>
      <w:r w:rsidR="004261CD" w:rsidRPr="004261CD">
        <w:rPr>
          <w:rFonts w:ascii="Times New Roman" w:hAnsi="Times New Roman"/>
          <w:kern w:val="0"/>
          <w:sz w:val="22"/>
          <w:lang w:val="en-GB"/>
        </w:rPr>
        <w:t xml:space="preserve">Essentially, </w:t>
      </w:r>
      <w:r w:rsidR="004261CD">
        <w:rPr>
          <w:rFonts w:ascii="Times New Roman" w:hAnsi="Times New Roman"/>
          <w:kern w:val="0"/>
          <w:sz w:val="22"/>
          <w:lang w:val="en-GB"/>
        </w:rPr>
        <w:t>we think the use case of non-codebook-based transmission mode when separate DL/UL beam is indicated should be clarified.</w:t>
      </w:r>
    </w:p>
    <w:p w14:paraId="1AB27F42" w14:textId="6F7C93A0" w:rsidR="006D69FA" w:rsidRPr="005E293C" w:rsidRDefault="00D07DC6" w:rsidP="00522DAD">
      <w:pPr>
        <w:pStyle w:val="afe"/>
        <w:numPr>
          <w:ilvl w:val="0"/>
          <w:numId w:val="63"/>
        </w:numPr>
        <w:spacing w:line="360" w:lineRule="auto"/>
        <w:ind w:firstLineChars="0"/>
        <w:jc w:val="both"/>
        <w:rPr>
          <w:rFonts w:ascii="Times New Roman" w:hAnsi="Times New Roman"/>
          <w:kern w:val="0"/>
          <w:sz w:val="22"/>
          <w:lang w:val="en-GB"/>
        </w:rPr>
      </w:pPr>
      <w:r w:rsidRPr="005E293C">
        <w:rPr>
          <w:rFonts w:ascii="Times New Roman" w:hAnsi="Times New Roman"/>
          <w:kern w:val="0"/>
          <w:sz w:val="22"/>
          <w:lang w:val="en-GB"/>
        </w:rPr>
        <w:t xml:space="preserve">There are different types of CSI-RS: for CSI measurement, for beam management, for tracking. Since common beam indication intends to provide at least data channel beam, it is sensible to apply the concept for CSI-RS for CSI. On the other hand, CSI-RS for beam management and for tracking should not follow common beam indication since these two types of CSI-RS are meant to provide synchronization information in spatial and time/frequency domain for training purpose, and the training is not limited to </w:t>
      </w:r>
      <w:r w:rsidRPr="005E293C">
        <w:rPr>
          <w:rFonts w:ascii="Times New Roman" w:hAnsi="Times New Roman"/>
          <w:kern w:val="0"/>
          <w:sz w:val="22"/>
          <w:lang w:val="en-GB"/>
        </w:rPr>
        <w:lastRenderedPageBreak/>
        <w:t xml:space="preserve">channels with actual communication needs. </w:t>
      </w:r>
      <w:proofErr w:type="gramStart"/>
      <w:r w:rsidRPr="005E293C">
        <w:rPr>
          <w:rFonts w:ascii="Times New Roman" w:hAnsi="Times New Roman"/>
          <w:kern w:val="0"/>
          <w:sz w:val="22"/>
          <w:lang w:val="en-GB"/>
        </w:rPr>
        <w:t>With that being said, it</w:t>
      </w:r>
      <w:proofErr w:type="gramEnd"/>
      <w:r w:rsidRPr="005E293C">
        <w:rPr>
          <w:rFonts w:ascii="Times New Roman" w:hAnsi="Times New Roman"/>
          <w:kern w:val="0"/>
          <w:sz w:val="22"/>
          <w:lang w:val="en-GB"/>
        </w:rPr>
        <w:t xml:space="preserve"> is worth mentioning that for CSI-RS-BM with repetition “on”, we on the contrary see the benefit of following common beam. CSI-RS-BM with repetition “on” is basically used for refining UE-side RX beam, with the </w:t>
      </w:r>
      <w:proofErr w:type="spellStart"/>
      <w:r w:rsidRPr="005E293C">
        <w:rPr>
          <w:rFonts w:ascii="Times New Roman" w:hAnsi="Times New Roman"/>
          <w:kern w:val="0"/>
          <w:sz w:val="22"/>
          <w:lang w:val="en-GB"/>
        </w:rPr>
        <w:t>gNB</w:t>
      </w:r>
      <w:proofErr w:type="spellEnd"/>
      <w:r w:rsidRPr="005E293C">
        <w:rPr>
          <w:rFonts w:ascii="Times New Roman" w:hAnsi="Times New Roman"/>
          <w:kern w:val="0"/>
          <w:sz w:val="22"/>
          <w:lang w:val="en-GB"/>
        </w:rPr>
        <w:t xml:space="preserve"> beam fixed. The fixed </w:t>
      </w:r>
      <w:proofErr w:type="spellStart"/>
      <w:r w:rsidRPr="005E293C">
        <w:rPr>
          <w:rFonts w:ascii="Times New Roman" w:hAnsi="Times New Roman"/>
          <w:kern w:val="0"/>
          <w:sz w:val="22"/>
          <w:lang w:val="en-GB"/>
        </w:rPr>
        <w:t>gNB</w:t>
      </w:r>
      <w:proofErr w:type="spellEnd"/>
      <w:r w:rsidRPr="005E293C">
        <w:rPr>
          <w:rFonts w:ascii="Times New Roman" w:hAnsi="Times New Roman"/>
          <w:kern w:val="0"/>
          <w:sz w:val="22"/>
          <w:lang w:val="en-GB"/>
        </w:rPr>
        <w:t xml:space="preserve"> beam is most likely a selected beam for data transmission.</w:t>
      </w:r>
      <w:r w:rsidR="00651B2D" w:rsidRPr="005E293C">
        <w:rPr>
          <w:rFonts w:ascii="Times New Roman" w:hAnsi="Times New Roman"/>
          <w:kern w:val="0"/>
          <w:sz w:val="22"/>
          <w:lang w:val="en-GB"/>
        </w:rPr>
        <w:t xml:space="preserve"> </w:t>
      </w:r>
    </w:p>
    <w:p w14:paraId="710D5512" w14:textId="77777777" w:rsidR="00B248BB" w:rsidRPr="005E293C" w:rsidRDefault="00651B2D" w:rsidP="00522DAD">
      <w:pPr>
        <w:pStyle w:val="afe"/>
        <w:numPr>
          <w:ilvl w:val="0"/>
          <w:numId w:val="63"/>
        </w:numPr>
        <w:spacing w:line="360" w:lineRule="auto"/>
        <w:ind w:firstLineChars="0"/>
        <w:jc w:val="both"/>
        <w:rPr>
          <w:rFonts w:ascii="Times New Roman" w:hAnsi="Times New Roman"/>
          <w:kern w:val="0"/>
          <w:sz w:val="22"/>
          <w:lang w:val="en-GB"/>
        </w:rPr>
      </w:pPr>
      <w:r w:rsidRPr="005E293C">
        <w:rPr>
          <w:rFonts w:ascii="Times New Roman" w:hAnsi="Times New Roman"/>
          <w:kern w:val="0"/>
          <w:sz w:val="22"/>
          <w:lang w:val="en-GB"/>
        </w:rPr>
        <w:t>Similar</w:t>
      </w:r>
      <w:r w:rsidRPr="005E293C">
        <w:rPr>
          <w:rFonts w:ascii="Times New Roman" w:hAnsi="Times New Roman"/>
          <w:kern w:val="0"/>
          <w:sz w:val="22"/>
        </w:rPr>
        <w:t xml:space="preserve"> concerns </w:t>
      </w:r>
      <w:r w:rsidR="00B248BB" w:rsidRPr="005E293C">
        <w:rPr>
          <w:rFonts w:ascii="Times New Roman" w:hAnsi="Times New Roman"/>
          <w:kern w:val="0"/>
          <w:sz w:val="22"/>
        </w:rPr>
        <w:t>as CSI-RS-BM for the following signals</w:t>
      </w:r>
    </w:p>
    <w:p w14:paraId="39D434D5" w14:textId="77777777" w:rsidR="00B248BB" w:rsidRPr="005E293C" w:rsidRDefault="00B248BB" w:rsidP="00522DAD">
      <w:pPr>
        <w:pStyle w:val="afe"/>
        <w:numPr>
          <w:ilvl w:val="1"/>
          <w:numId w:val="63"/>
        </w:numPr>
        <w:spacing w:line="360" w:lineRule="auto"/>
        <w:ind w:firstLineChars="0"/>
        <w:jc w:val="both"/>
        <w:rPr>
          <w:rFonts w:ascii="Times New Roman" w:hAnsi="Times New Roman"/>
          <w:kern w:val="0"/>
          <w:sz w:val="22"/>
          <w:lang w:val="en-GB"/>
        </w:rPr>
      </w:pPr>
      <w:r w:rsidRPr="005E293C">
        <w:rPr>
          <w:rFonts w:ascii="Times New Roman" w:hAnsi="Times New Roman"/>
          <w:kern w:val="0"/>
          <w:sz w:val="22"/>
          <w:lang w:val="en-GB"/>
        </w:rPr>
        <w:t>SSB</w:t>
      </w:r>
    </w:p>
    <w:p w14:paraId="614982E4" w14:textId="1AA2D254" w:rsidR="00D07DC6" w:rsidRPr="005E293C" w:rsidRDefault="00B248BB" w:rsidP="00522DAD">
      <w:pPr>
        <w:pStyle w:val="afe"/>
        <w:numPr>
          <w:ilvl w:val="1"/>
          <w:numId w:val="63"/>
        </w:numPr>
        <w:spacing w:line="360" w:lineRule="auto"/>
        <w:ind w:firstLineChars="0"/>
        <w:jc w:val="both"/>
        <w:rPr>
          <w:rFonts w:ascii="Times New Roman" w:hAnsi="Times New Roman"/>
          <w:kern w:val="0"/>
          <w:sz w:val="22"/>
          <w:lang w:val="en-GB"/>
        </w:rPr>
      </w:pPr>
      <w:r w:rsidRPr="005E293C">
        <w:rPr>
          <w:rFonts w:ascii="Times New Roman" w:hAnsi="Times New Roman"/>
          <w:kern w:val="0"/>
          <w:sz w:val="22"/>
          <w:lang w:val="en-GB"/>
        </w:rPr>
        <w:t>SRS-BM</w:t>
      </w:r>
    </w:p>
    <w:p w14:paraId="27532ED4" w14:textId="63861F4A" w:rsidR="006D69FA" w:rsidRPr="005E293C" w:rsidRDefault="001C581C" w:rsidP="00C64036">
      <w:pPr>
        <w:pStyle w:val="aff3"/>
        <w:spacing w:beforeLines="50" w:before="120" w:after="240"/>
        <w:rPr>
          <w:b/>
          <w:bCs/>
          <w:sz w:val="22"/>
          <w:szCs w:val="22"/>
        </w:rPr>
      </w:pPr>
      <w:bookmarkStart w:id="4" w:name="_Ref54375874"/>
      <w:r w:rsidRPr="005E293C">
        <w:rPr>
          <w:b/>
          <w:bCs/>
          <w:sz w:val="22"/>
          <w:szCs w:val="22"/>
        </w:rPr>
        <w:t xml:space="preserve">Proposal  </w:t>
      </w:r>
      <w:r w:rsidRPr="005E293C">
        <w:rPr>
          <w:b/>
          <w:bCs/>
          <w:sz w:val="22"/>
          <w:szCs w:val="22"/>
        </w:rPr>
        <w:fldChar w:fldCharType="begin"/>
      </w:r>
      <w:r w:rsidRPr="005E293C">
        <w:rPr>
          <w:b/>
          <w:bCs/>
          <w:sz w:val="22"/>
          <w:szCs w:val="22"/>
        </w:rPr>
        <w:instrText xml:space="preserve"> SEQ Proposal_ \* ARABIC </w:instrText>
      </w:r>
      <w:r w:rsidRPr="005E293C">
        <w:rPr>
          <w:b/>
          <w:bCs/>
          <w:sz w:val="22"/>
          <w:szCs w:val="22"/>
        </w:rPr>
        <w:fldChar w:fldCharType="separate"/>
      </w:r>
      <w:r w:rsidR="008275AE">
        <w:rPr>
          <w:b/>
          <w:bCs/>
          <w:noProof/>
          <w:sz w:val="22"/>
          <w:szCs w:val="22"/>
        </w:rPr>
        <w:t>3</w:t>
      </w:r>
      <w:r w:rsidRPr="005E293C">
        <w:rPr>
          <w:b/>
          <w:bCs/>
          <w:sz w:val="22"/>
          <w:szCs w:val="22"/>
        </w:rPr>
        <w:fldChar w:fldCharType="end"/>
      </w:r>
      <w:r w:rsidRPr="005E293C">
        <w:rPr>
          <w:b/>
          <w:bCs/>
          <w:sz w:val="22"/>
          <w:szCs w:val="22"/>
        </w:rPr>
        <w:t xml:space="preserve">: Applicability of following signals/channels should be justified: CSI-RS-BM (not including </w:t>
      </w:r>
      <w:r w:rsidRPr="005E293C">
        <w:rPr>
          <w:b/>
          <w:bCs/>
          <w:i/>
          <w:iCs/>
          <w:sz w:val="22"/>
          <w:szCs w:val="22"/>
        </w:rPr>
        <w:t>repetition</w:t>
      </w:r>
      <w:r w:rsidRPr="005E293C">
        <w:rPr>
          <w:b/>
          <w:bCs/>
          <w:sz w:val="22"/>
          <w:szCs w:val="22"/>
        </w:rPr>
        <w:t xml:space="preserve"> ‘on’), SSB, SRS-BM, SRS-</w:t>
      </w:r>
      <w:proofErr w:type="spellStart"/>
      <w:r w:rsidRPr="005E293C">
        <w:rPr>
          <w:b/>
          <w:bCs/>
          <w:sz w:val="22"/>
          <w:szCs w:val="22"/>
        </w:rPr>
        <w:t>nonCodebook</w:t>
      </w:r>
      <w:proofErr w:type="spellEnd"/>
      <w:r w:rsidRPr="005E293C">
        <w:rPr>
          <w:b/>
          <w:bCs/>
          <w:sz w:val="22"/>
          <w:szCs w:val="22"/>
        </w:rPr>
        <w:t>.</w:t>
      </w:r>
      <w:bookmarkEnd w:id="4"/>
    </w:p>
    <w:p w14:paraId="505B1372" w14:textId="53A31DBF" w:rsidR="001C581C" w:rsidRPr="005E293C" w:rsidRDefault="00B40F7B" w:rsidP="0011517A">
      <w:pPr>
        <w:spacing w:after="0"/>
        <w:rPr>
          <w:sz w:val="22"/>
          <w:szCs w:val="22"/>
          <w:u w:val="single"/>
          <w:lang w:eastAsia="zh-TW"/>
        </w:rPr>
      </w:pPr>
      <w:r w:rsidRPr="005E293C">
        <w:rPr>
          <w:rFonts w:hint="eastAsia"/>
          <w:sz w:val="22"/>
          <w:szCs w:val="22"/>
          <w:u w:val="single"/>
          <w:lang w:eastAsia="zh-TW"/>
        </w:rPr>
        <w:t>N</w:t>
      </w:r>
      <w:r w:rsidRPr="005E293C">
        <w:rPr>
          <w:sz w:val="22"/>
          <w:szCs w:val="22"/>
          <w:u w:val="single"/>
          <w:lang w:eastAsia="zh-TW"/>
        </w:rPr>
        <w:t>umber of common beams: M</w:t>
      </w:r>
      <w:r w:rsidR="00493318">
        <w:rPr>
          <w:sz w:val="22"/>
          <w:szCs w:val="22"/>
          <w:u w:val="single"/>
          <w:lang w:eastAsia="zh-TW"/>
        </w:rPr>
        <w:t xml:space="preserve"> &amp; N</w:t>
      </w:r>
    </w:p>
    <w:p w14:paraId="38EA9BD4" w14:textId="2D502C07" w:rsidR="00E20884" w:rsidRDefault="00DD6756" w:rsidP="008E5A00">
      <w:pPr>
        <w:spacing w:line="360" w:lineRule="auto"/>
        <w:ind w:left="60"/>
        <w:jc w:val="both"/>
        <w:rPr>
          <w:sz w:val="22"/>
          <w:szCs w:val="22"/>
        </w:rPr>
      </w:pPr>
      <w:r>
        <w:rPr>
          <w:sz w:val="22"/>
          <w:szCs w:val="22"/>
        </w:rPr>
        <w:t>Multi-TRP scenario is the major scenario to be addressed in Rel-17 FeMIMO scope. Particularly, m</w:t>
      </w:r>
      <w:r w:rsidR="00E20884">
        <w:rPr>
          <w:sz w:val="22"/>
          <w:szCs w:val="22"/>
        </w:rPr>
        <w:t>ulti-TRP consideration has been assumed for reliability enhancement</w:t>
      </w:r>
      <w:r>
        <w:rPr>
          <w:sz w:val="22"/>
          <w:szCs w:val="22"/>
        </w:rPr>
        <w:t>,</w:t>
      </w:r>
      <w:r w:rsidR="00E20884">
        <w:rPr>
          <w:sz w:val="22"/>
          <w:szCs w:val="22"/>
        </w:rPr>
        <w:t xml:space="preserve"> PDSCH throughput enhancement</w:t>
      </w:r>
      <w:r>
        <w:rPr>
          <w:sz w:val="22"/>
          <w:szCs w:val="22"/>
        </w:rPr>
        <w:t xml:space="preserve"> and </w:t>
      </w:r>
      <w:r w:rsidR="00E20884">
        <w:rPr>
          <w:sz w:val="22"/>
          <w:szCs w:val="22"/>
        </w:rPr>
        <w:t xml:space="preserve">panel-based </w:t>
      </w:r>
      <w:r w:rsidR="00D62C6F">
        <w:rPr>
          <w:sz w:val="22"/>
          <w:szCs w:val="22"/>
        </w:rPr>
        <w:t>f</w:t>
      </w:r>
      <w:r w:rsidR="00E20884">
        <w:rPr>
          <w:sz w:val="22"/>
          <w:szCs w:val="22"/>
        </w:rPr>
        <w:t>ast UL beam selection</w:t>
      </w:r>
      <w:r>
        <w:rPr>
          <w:sz w:val="22"/>
          <w:szCs w:val="22"/>
        </w:rPr>
        <w:t>.</w:t>
      </w:r>
      <w:r w:rsidR="00493318">
        <w:rPr>
          <w:sz w:val="22"/>
          <w:szCs w:val="22"/>
        </w:rPr>
        <w:t xml:space="preserve"> As such, we think multi-TRP assumption should also be considered in common beam indication design, meaning that the value of M and N can be larger than 1. It is noted that multiple common beam assumption should be applicable for both joint and separate DL/UL beams.</w:t>
      </w:r>
    </w:p>
    <w:p w14:paraId="2AB4E2A9" w14:textId="7ADC10D4" w:rsidR="000C003E" w:rsidRPr="005E293C" w:rsidRDefault="000C003E" w:rsidP="00B50D34">
      <w:pPr>
        <w:pStyle w:val="aff3"/>
        <w:spacing w:after="240"/>
        <w:rPr>
          <w:b/>
          <w:bCs/>
          <w:sz w:val="22"/>
          <w:szCs w:val="22"/>
          <w:lang w:eastAsia="zh-TW"/>
        </w:rPr>
      </w:pPr>
      <w:bookmarkStart w:id="5" w:name="_Ref54375875"/>
      <w:bookmarkStart w:id="6" w:name="_Ref61957666"/>
      <w:r w:rsidRPr="005E293C">
        <w:rPr>
          <w:b/>
          <w:bCs/>
          <w:sz w:val="22"/>
          <w:szCs w:val="22"/>
        </w:rPr>
        <w:t xml:space="preserve">Proposal  </w:t>
      </w:r>
      <w:r w:rsidRPr="005E293C">
        <w:rPr>
          <w:b/>
          <w:bCs/>
          <w:sz w:val="22"/>
          <w:szCs w:val="22"/>
        </w:rPr>
        <w:fldChar w:fldCharType="begin"/>
      </w:r>
      <w:r w:rsidRPr="005E293C">
        <w:rPr>
          <w:b/>
          <w:bCs/>
          <w:sz w:val="22"/>
          <w:szCs w:val="22"/>
        </w:rPr>
        <w:instrText xml:space="preserve"> SEQ Proposal_ \* ARABIC </w:instrText>
      </w:r>
      <w:r w:rsidRPr="005E293C">
        <w:rPr>
          <w:b/>
          <w:bCs/>
          <w:sz w:val="22"/>
          <w:szCs w:val="22"/>
        </w:rPr>
        <w:fldChar w:fldCharType="separate"/>
      </w:r>
      <w:r w:rsidR="008275AE">
        <w:rPr>
          <w:b/>
          <w:bCs/>
          <w:noProof/>
          <w:sz w:val="22"/>
          <w:szCs w:val="22"/>
        </w:rPr>
        <w:t>4</w:t>
      </w:r>
      <w:r w:rsidRPr="005E293C">
        <w:rPr>
          <w:b/>
          <w:bCs/>
          <w:sz w:val="22"/>
          <w:szCs w:val="22"/>
        </w:rPr>
        <w:fldChar w:fldCharType="end"/>
      </w:r>
      <w:r w:rsidRPr="005E293C">
        <w:rPr>
          <w:b/>
          <w:bCs/>
          <w:sz w:val="22"/>
          <w:szCs w:val="22"/>
        </w:rPr>
        <w:t xml:space="preserve">: </w:t>
      </w:r>
      <w:bookmarkEnd w:id="5"/>
      <w:r w:rsidR="00493318">
        <w:rPr>
          <w:b/>
          <w:bCs/>
          <w:sz w:val="22"/>
          <w:szCs w:val="22"/>
        </w:rPr>
        <w:t>Enable common beam indication in multi-TRP scenario by supporting more than 1 DL and UL common beams.</w:t>
      </w:r>
      <w:bookmarkEnd w:id="6"/>
    </w:p>
    <w:p w14:paraId="6ED2917A" w14:textId="5EBA3BF8" w:rsidR="001E2451" w:rsidRPr="00E66F2D" w:rsidRDefault="00B40F7B" w:rsidP="00C64036">
      <w:pPr>
        <w:spacing w:beforeLines="50" w:before="120" w:afterLines="50" w:after="120"/>
        <w:rPr>
          <w:sz w:val="22"/>
          <w:szCs w:val="22"/>
          <w:u w:val="single"/>
          <w:lang w:eastAsia="zh-TW"/>
        </w:rPr>
      </w:pPr>
      <w:r w:rsidRPr="005E293C">
        <w:rPr>
          <w:sz w:val="22"/>
          <w:szCs w:val="22"/>
          <w:u w:val="single"/>
          <w:lang w:eastAsia="zh-TW"/>
        </w:rPr>
        <w:t>Default beam</w:t>
      </w:r>
    </w:p>
    <w:p w14:paraId="5A0259E9" w14:textId="0AD2BEF1" w:rsidR="001E2451" w:rsidRPr="008E5A00" w:rsidRDefault="006D0D2D" w:rsidP="008E5A00">
      <w:pPr>
        <w:spacing w:after="0" w:line="360" w:lineRule="auto"/>
        <w:ind w:left="62"/>
        <w:jc w:val="both"/>
        <w:rPr>
          <w:sz w:val="22"/>
          <w:szCs w:val="22"/>
        </w:rPr>
      </w:pPr>
      <w:r w:rsidRPr="008E5A00">
        <w:rPr>
          <w:sz w:val="22"/>
          <w:szCs w:val="22"/>
        </w:rPr>
        <w:t>With the agreement on PDSCH-beam-indication-like framework and explicit acknowledgement mechanism for common beam indication, an indicated common beam should be applied only after its corresponding acknowledgement is sent. Since the acknowledgement takes place only after PDCCH decoding, timeline-wise, there seems no ambiguity whenever L1 beam indication is received.</w:t>
      </w:r>
      <w:r w:rsidR="00B1500D" w:rsidRPr="008E5A00">
        <w:rPr>
          <w:sz w:val="22"/>
          <w:szCs w:val="22"/>
        </w:rPr>
        <w:t xml:space="preserve"> For the case where TCI states </w:t>
      </w:r>
      <w:r w:rsidR="001E2451" w:rsidRPr="008E5A00">
        <w:rPr>
          <w:sz w:val="22"/>
          <w:szCs w:val="22"/>
        </w:rPr>
        <w:t>have</w:t>
      </w:r>
      <w:r w:rsidR="00B1500D" w:rsidRPr="008E5A00">
        <w:rPr>
          <w:sz w:val="22"/>
          <w:szCs w:val="22"/>
        </w:rPr>
        <w:t xml:space="preserve"> been activated by MAC-CE but L1 indicati</w:t>
      </w:r>
      <w:r w:rsidR="001E2451" w:rsidRPr="008E5A00">
        <w:rPr>
          <w:sz w:val="22"/>
          <w:szCs w:val="22"/>
        </w:rPr>
        <w:t>on is not yet</w:t>
      </w:r>
      <w:r w:rsidR="00B1500D" w:rsidRPr="008E5A00">
        <w:rPr>
          <w:sz w:val="22"/>
          <w:szCs w:val="22"/>
        </w:rPr>
        <w:t xml:space="preserve"> received, it was agreed that </w:t>
      </w:r>
      <w:r w:rsidR="001E2451" w:rsidRPr="008E5A00">
        <w:rPr>
          <w:sz w:val="22"/>
          <w:szCs w:val="22"/>
        </w:rPr>
        <w:t>at least for single activated TCI state, the activated TCI state is applied as default.</w:t>
      </w:r>
      <w:r w:rsidR="008E5A00" w:rsidRPr="008E5A00">
        <w:rPr>
          <w:sz w:val="22"/>
          <w:szCs w:val="22"/>
        </w:rPr>
        <w:t xml:space="preserve"> For other cases, </w:t>
      </w:r>
      <w:r w:rsidR="001E2451" w:rsidRPr="008E5A00">
        <w:rPr>
          <w:sz w:val="22"/>
          <w:szCs w:val="22"/>
        </w:rPr>
        <w:t>TCI state assumption should be clarified</w:t>
      </w:r>
      <w:r w:rsidR="008E5A00" w:rsidRPr="008E5A00">
        <w:rPr>
          <w:sz w:val="22"/>
          <w:szCs w:val="22"/>
        </w:rPr>
        <w:t>:</w:t>
      </w:r>
    </w:p>
    <w:p w14:paraId="51F3D740" w14:textId="1B0A21AC" w:rsidR="008E5A00" w:rsidRDefault="008E5A00" w:rsidP="008E5A00">
      <w:pPr>
        <w:pStyle w:val="afe"/>
        <w:numPr>
          <w:ilvl w:val="0"/>
          <w:numId w:val="63"/>
        </w:numPr>
        <w:spacing w:line="360" w:lineRule="auto"/>
        <w:ind w:firstLineChars="0"/>
        <w:jc w:val="both"/>
        <w:rPr>
          <w:rFonts w:ascii="Times New Roman" w:hAnsi="Times New Roman"/>
          <w:kern w:val="0"/>
          <w:sz w:val="22"/>
          <w:lang w:val="en-GB"/>
        </w:rPr>
      </w:pPr>
      <w:r>
        <w:rPr>
          <w:rFonts w:ascii="Times New Roman" w:hAnsi="Times New Roman"/>
          <w:kern w:val="0"/>
          <w:sz w:val="22"/>
          <w:lang w:val="en-GB"/>
        </w:rPr>
        <w:t>When more than 1 TCI state is activated but before L1 indication</w:t>
      </w:r>
      <w:r w:rsidR="00AF4A3A">
        <w:rPr>
          <w:rFonts w:ascii="Times New Roman" w:hAnsi="Times New Roman"/>
          <w:kern w:val="0"/>
          <w:sz w:val="22"/>
          <w:lang w:val="en-GB"/>
        </w:rPr>
        <w:t>:</w:t>
      </w:r>
      <w:r>
        <w:rPr>
          <w:rFonts w:ascii="Times New Roman" w:hAnsi="Times New Roman"/>
          <w:kern w:val="0"/>
          <w:sz w:val="22"/>
          <w:lang w:val="en-GB"/>
        </w:rPr>
        <w:t xml:space="preserve"> Such case may happen when 1) common beam is configured to be operational from a non-common beam state, and 2) &gt;1 TCI state is activated from a state where only 1 TCI state is activated. This is a relatively straightforward case. It is possible to maintain previous receiving state until L1 indication, or simply assuming a pre-specified activated TCI state.</w:t>
      </w:r>
    </w:p>
    <w:p w14:paraId="0F82CCEF" w14:textId="5795A774" w:rsidR="00B1500D" w:rsidRPr="00E66F2D" w:rsidRDefault="008E5A00" w:rsidP="00493318">
      <w:pPr>
        <w:pStyle w:val="afe"/>
        <w:numPr>
          <w:ilvl w:val="0"/>
          <w:numId w:val="63"/>
        </w:numPr>
        <w:spacing w:line="360" w:lineRule="auto"/>
        <w:ind w:firstLineChars="0"/>
        <w:jc w:val="both"/>
        <w:rPr>
          <w:rFonts w:ascii="Times New Roman" w:hAnsi="Times New Roman"/>
          <w:kern w:val="0"/>
          <w:sz w:val="22"/>
          <w:lang w:val="en-GB"/>
        </w:rPr>
      </w:pPr>
      <w:r>
        <w:rPr>
          <w:rFonts w:ascii="Times New Roman" w:hAnsi="Times New Roman" w:hint="eastAsia"/>
          <w:kern w:val="0"/>
          <w:sz w:val="22"/>
          <w:lang w:val="en-GB"/>
        </w:rPr>
        <w:t>W</w:t>
      </w:r>
      <w:r>
        <w:rPr>
          <w:rFonts w:ascii="Times New Roman" w:hAnsi="Times New Roman"/>
          <w:kern w:val="0"/>
          <w:sz w:val="22"/>
          <w:lang w:val="en-GB"/>
        </w:rPr>
        <w:t>hen more than one common beam is supported and configured</w:t>
      </w:r>
      <w:r w:rsidR="00AF4A3A">
        <w:rPr>
          <w:rFonts w:ascii="Times New Roman" w:hAnsi="Times New Roman"/>
          <w:kern w:val="0"/>
          <w:sz w:val="22"/>
          <w:lang w:val="en-GB"/>
        </w:rPr>
        <w:t>:</w:t>
      </w:r>
      <w:r>
        <w:rPr>
          <w:rFonts w:ascii="Times New Roman" w:hAnsi="Times New Roman"/>
          <w:kern w:val="0"/>
          <w:sz w:val="22"/>
          <w:lang w:val="en-GB"/>
        </w:rPr>
        <w:t xml:space="preserve"> </w:t>
      </w:r>
      <w:r w:rsidR="00FE4B56">
        <w:rPr>
          <w:rFonts w:ascii="Times New Roman" w:hAnsi="Times New Roman"/>
          <w:kern w:val="0"/>
          <w:sz w:val="22"/>
          <w:lang w:val="en-GB"/>
        </w:rPr>
        <w:t>t</w:t>
      </w:r>
      <w:r w:rsidR="00AF4A3A">
        <w:rPr>
          <w:rFonts w:ascii="Times New Roman" w:hAnsi="Times New Roman"/>
          <w:kern w:val="0"/>
          <w:sz w:val="22"/>
          <w:lang w:val="en-GB"/>
        </w:rPr>
        <w:t xml:space="preserve">his may be specifically </w:t>
      </w:r>
      <w:r w:rsidR="00FE4B56">
        <w:rPr>
          <w:rFonts w:ascii="Times New Roman" w:hAnsi="Times New Roman"/>
          <w:kern w:val="0"/>
          <w:sz w:val="22"/>
          <w:lang w:val="en-GB"/>
        </w:rPr>
        <w:t xml:space="preserve">of </w:t>
      </w:r>
      <w:r w:rsidR="00AF4A3A">
        <w:rPr>
          <w:rFonts w:ascii="Times New Roman" w:hAnsi="Times New Roman"/>
          <w:kern w:val="0"/>
          <w:sz w:val="22"/>
          <w:lang w:val="en-GB"/>
        </w:rPr>
        <w:t xml:space="preserve">concern </w:t>
      </w:r>
      <w:r w:rsidR="00FE4B56">
        <w:rPr>
          <w:rFonts w:ascii="Times New Roman" w:hAnsi="Times New Roman"/>
          <w:kern w:val="0"/>
          <w:sz w:val="22"/>
          <w:lang w:val="en-GB"/>
        </w:rPr>
        <w:t>in</w:t>
      </w:r>
      <w:r w:rsidR="00AF4A3A">
        <w:rPr>
          <w:rFonts w:ascii="Times New Roman" w:hAnsi="Times New Roman"/>
          <w:kern w:val="0"/>
          <w:sz w:val="22"/>
          <w:lang w:val="en-GB"/>
        </w:rPr>
        <w:t xml:space="preserve"> </w:t>
      </w:r>
      <w:r w:rsidR="00FE4B56">
        <w:rPr>
          <w:rFonts w:ascii="Times New Roman" w:hAnsi="Times New Roman"/>
          <w:kern w:val="0"/>
          <w:sz w:val="22"/>
          <w:lang w:val="en-GB"/>
        </w:rPr>
        <w:t>multi</w:t>
      </w:r>
      <w:r w:rsidR="00AF4A3A">
        <w:rPr>
          <w:rFonts w:ascii="Times New Roman" w:hAnsi="Times New Roman"/>
          <w:kern w:val="0"/>
          <w:sz w:val="22"/>
          <w:lang w:val="en-GB"/>
        </w:rPr>
        <w:t xml:space="preserve">-TRP scenario. </w:t>
      </w:r>
      <w:r>
        <w:rPr>
          <w:rFonts w:ascii="Times New Roman" w:hAnsi="Times New Roman"/>
          <w:kern w:val="0"/>
          <w:sz w:val="22"/>
          <w:lang w:val="en-GB"/>
        </w:rPr>
        <w:t xml:space="preserve">For example, 2 common beams are configured for operation. In this case, even when only two TCI states are activated by MAC CE, the UE needs </w:t>
      </w:r>
      <w:r w:rsidR="00DF09A5">
        <w:rPr>
          <w:rFonts w:ascii="Times New Roman" w:hAnsi="Times New Roman"/>
          <w:kern w:val="0"/>
          <w:sz w:val="22"/>
          <w:lang w:val="en-GB"/>
        </w:rPr>
        <w:t xml:space="preserve">to </w:t>
      </w:r>
      <w:r>
        <w:rPr>
          <w:rFonts w:ascii="Times New Roman" w:hAnsi="Times New Roman"/>
          <w:kern w:val="0"/>
          <w:sz w:val="22"/>
          <w:lang w:val="en-GB"/>
        </w:rPr>
        <w:t>decide how to associate these two activated TCI states with 2 configured common beam</w:t>
      </w:r>
      <w:r w:rsidR="00D62C6F">
        <w:rPr>
          <w:rFonts w:ascii="Times New Roman" w:hAnsi="Times New Roman"/>
          <w:kern w:val="0"/>
          <w:sz w:val="22"/>
          <w:lang w:val="en-GB"/>
        </w:rPr>
        <w:t>s</w:t>
      </w:r>
      <w:r>
        <w:rPr>
          <w:rFonts w:ascii="Times New Roman" w:hAnsi="Times New Roman"/>
          <w:kern w:val="0"/>
          <w:sz w:val="22"/>
          <w:lang w:val="en-GB"/>
        </w:rPr>
        <w:t xml:space="preserve">. </w:t>
      </w:r>
      <w:r w:rsidR="00FE4B56">
        <w:rPr>
          <w:rFonts w:ascii="Times New Roman" w:hAnsi="Times New Roman"/>
          <w:kern w:val="0"/>
          <w:sz w:val="22"/>
          <w:lang w:val="en-GB"/>
        </w:rPr>
        <w:t>It is noted that</w:t>
      </w:r>
      <w:r w:rsidR="00543A9D">
        <w:rPr>
          <w:rFonts w:ascii="Times New Roman" w:hAnsi="Times New Roman"/>
          <w:kern w:val="0"/>
          <w:sz w:val="22"/>
          <w:lang w:val="en-GB"/>
        </w:rPr>
        <w:t xml:space="preserve"> UE also needs to figure out </w:t>
      </w:r>
      <w:r w:rsidR="00FE4B56">
        <w:rPr>
          <w:rFonts w:ascii="Times New Roman" w:hAnsi="Times New Roman"/>
          <w:kern w:val="0"/>
          <w:sz w:val="22"/>
          <w:lang w:val="en-GB"/>
        </w:rPr>
        <w:t xml:space="preserve">the </w:t>
      </w:r>
      <w:r w:rsidR="00543A9D">
        <w:rPr>
          <w:rFonts w:ascii="Times New Roman" w:hAnsi="Times New Roman"/>
          <w:kern w:val="0"/>
          <w:sz w:val="22"/>
          <w:lang w:val="en-GB"/>
        </w:rPr>
        <w:t xml:space="preserve">relationship of an activated TCI state with a TRP. </w:t>
      </w:r>
    </w:p>
    <w:p w14:paraId="70FAF013" w14:textId="51008053" w:rsidR="00B40F7B" w:rsidRPr="00D405F5" w:rsidRDefault="007078F7" w:rsidP="00C64036">
      <w:pPr>
        <w:pStyle w:val="aff3"/>
        <w:spacing w:beforeLines="100" w:before="240" w:after="240"/>
        <w:rPr>
          <w:b/>
          <w:bCs/>
          <w:sz w:val="22"/>
          <w:szCs w:val="22"/>
        </w:rPr>
      </w:pPr>
      <w:bookmarkStart w:id="7" w:name="_Ref54375876"/>
      <w:r w:rsidRPr="00D405F5">
        <w:rPr>
          <w:b/>
          <w:bCs/>
          <w:sz w:val="22"/>
          <w:szCs w:val="22"/>
        </w:rPr>
        <w:t xml:space="preserve">Proposal  </w:t>
      </w:r>
      <w:r w:rsidRPr="00D405F5">
        <w:rPr>
          <w:b/>
          <w:bCs/>
          <w:sz w:val="22"/>
          <w:szCs w:val="22"/>
        </w:rPr>
        <w:fldChar w:fldCharType="begin"/>
      </w:r>
      <w:r w:rsidRPr="00D405F5">
        <w:rPr>
          <w:b/>
          <w:bCs/>
          <w:sz w:val="22"/>
          <w:szCs w:val="22"/>
        </w:rPr>
        <w:instrText xml:space="preserve"> SEQ Proposal_ \* ARABIC </w:instrText>
      </w:r>
      <w:r w:rsidRPr="00D405F5">
        <w:rPr>
          <w:b/>
          <w:bCs/>
          <w:sz w:val="22"/>
          <w:szCs w:val="22"/>
        </w:rPr>
        <w:fldChar w:fldCharType="separate"/>
      </w:r>
      <w:r w:rsidR="008275AE">
        <w:rPr>
          <w:b/>
          <w:bCs/>
          <w:noProof/>
          <w:sz w:val="22"/>
          <w:szCs w:val="22"/>
        </w:rPr>
        <w:t>5</w:t>
      </w:r>
      <w:r w:rsidRPr="00D405F5">
        <w:rPr>
          <w:b/>
          <w:bCs/>
          <w:sz w:val="22"/>
          <w:szCs w:val="22"/>
        </w:rPr>
        <w:fldChar w:fldCharType="end"/>
      </w:r>
      <w:r w:rsidRPr="00D405F5">
        <w:rPr>
          <w:b/>
          <w:bCs/>
          <w:sz w:val="22"/>
          <w:szCs w:val="22"/>
        </w:rPr>
        <w:t xml:space="preserve">: </w:t>
      </w:r>
      <w:r w:rsidR="00786C4A" w:rsidRPr="00D405F5">
        <w:rPr>
          <w:b/>
          <w:bCs/>
          <w:sz w:val="22"/>
          <w:szCs w:val="22"/>
        </w:rPr>
        <w:t>if M&gt;1 common beam is supported</w:t>
      </w:r>
      <w:r w:rsidR="00E66F2D" w:rsidRPr="00D405F5">
        <w:rPr>
          <w:b/>
          <w:bCs/>
          <w:sz w:val="22"/>
          <w:szCs w:val="22"/>
        </w:rPr>
        <w:t xml:space="preserve"> and configured</w:t>
      </w:r>
      <w:r w:rsidR="00786C4A" w:rsidRPr="00D405F5">
        <w:rPr>
          <w:b/>
          <w:bCs/>
          <w:sz w:val="22"/>
          <w:szCs w:val="22"/>
        </w:rPr>
        <w:t>, RAN1 to clarify</w:t>
      </w:r>
      <w:r w:rsidR="00E66F2D" w:rsidRPr="00D405F5">
        <w:rPr>
          <w:b/>
          <w:bCs/>
          <w:sz w:val="22"/>
          <w:szCs w:val="22"/>
        </w:rPr>
        <w:t xml:space="preserve"> the default TCI states when e.g., only 2 TCI states are activated.</w:t>
      </w:r>
      <w:bookmarkEnd w:id="7"/>
    </w:p>
    <w:p w14:paraId="4E629DDA" w14:textId="0023C1A8" w:rsidR="002A6015" w:rsidRPr="002A6015" w:rsidRDefault="00CD413A" w:rsidP="00C64036">
      <w:pPr>
        <w:spacing w:afterLines="50" w:after="120" w:line="360" w:lineRule="auto"/>
        <w:rPr>
          <w:sz w:val="22"/>
          <w:szCs w:val="22"/>
          <w:u w:val="single"/>
          <w:lang w:val="en-US" w:eastAsia="zh-TW"/>
        </w:rPr>
      </w:pPr>
      <w:r>
        <w:rPr>
          <w:sz w:val="22"/>
          <w:szCs w:val="22"/>
          <w:u w:val="single"/>
          <w:lang w:eastAsia="zh-TW"/>
        </w:rPr>
        <w:t>Common TCI state ID update and activation</w:t>
      </w:r>
      <w:r w:rsidR="002A6015">
        <w:rPr>
          <w:sz w:val="22"/>
          <w:szCs w:val="22"/>
          <w:u w:val="single"/>
          <w:lang w:val="en-US" w:eastAsia="zh-TW"/>
        </w:rPr>
        <w:t xml:space="preserve"> across CCs</w:t>
      </w:r>
    </w:p>
    <w:p w14:paraId="0ED1C31C" w14:textId="7E43CF2D" w:rsidR="00D405F5" w:rsidRPr="00D62C6F" w:rsidRDefault="00CD413A" w:rsidP="00C64036">
      <w:pPr>
        <w:spacing w:line="360" w:lineRule="auto"/>
        <w:jc w:val="both"/>
        <w:rPr>
          <w:sz w:val="22"/>
          <w:szCs w:val="22"/>
        </w:rPr>
      </w:pPr>
      <w:r w:rsidRPr="00D62C6F">
        <w:rPr>
          <w:sz w:val="22"/>
          <w:szCs w:val="22"/>
        </w:rPr>
        <w:lastRenderedPageBreak/>
        <w:t>It is consensus to support common TCI state ID update and activation to provide common QCL information and/or common UL TX spatial filter(s) across a set of configured CCs during RAN1#103-e. This is similar as in Rel-16 scope where QCL-</w:t>
      </w:r>
      <w:proofErr w:type="spellStart"/>
      <w:r w:rsidRPr="00D62C6F">
        <w:rPr>
          <w:sz w:val="22"/>
          <w:szCs w:val="22"/>
        </w:rPr>
        <w:t>TypeA</w:t>
      </w:r>
      <w:proofErr w:type="spellEnd"/>
      <w:r w:rsidRPr="00D62C6F">
        <w:rPr>
          <w:sz w:val="22"/>
          <w:szCs w:val="22"/>
        </w:rPr>
        <w:t xml:space="preserve"> RS shall be in the same CC as the target channel or target RS</w:t>
      </w:r>
      <w:r w:rsidR="00D62C6F">
        <w:rPr>
          <w:sz w:val="22"/>
          <w:szCs w:val="22"/>
        </w:rPr>
        <w:t>,</w:t>
      </w:r>
      <w:r w:rsidRPr="00D62C6F">
        <w:rPr>
          <w:sz w:val="22"/>
          <w:szCs w:val="22"/>
        </w:rPr>
        <w:t xml:space="preserve"> and QCL-</w:t>
      </w:r>
      <w:proofErr w:type="spellStart"/>
      <w:r w:rsidRPr="00D62C6F">
        <w:rPr>
          <w:sz w:val="22"/>
          <w:szCs w:val="22"/>
        </w:rPr>
        <w:t>TypeD</w:t>
      </w:r>
      <w:proofErr w:type="spellEnd"/>
      <w:r w:rsidRPr="00D62C6F">
        <w:rPr>
          <w:sz w:val="22"/>
          <w:szCs w:val="22"/>
        </w:rPr>
        <w:t xml:space="preserve"> RS can be across CCs. </w:t>
      </w:r>
      <w:r w:rsidR="00D405F5" w:rsidRPr="00D62C6F">
        <w:rPr>
          <w:sz w:val="22"/>
          <w:szCs w:val="22"/>
        </w:rPr>
        <w:t>In principle, shared QCL-</w:t>
      </w:r>
      <w:proofErr w:type="spellStart"/>
      <w:r w:rsidR="00D405F5" w:rsidRPr="00D62C6F">
        <w:rPr>
          <w:sz w:val="22"/>
          <w:szCs w:val="22"/>
        </w:rPr>
        <w:t>TypeD</w:t>
      </w:r>
      <w:proofErr w:type="spellEnd"/>
      <w:r w:rsidR="00D405F5" w:rsidRPr="00D62C6F">
        <w:rPr>
          <w:sz w:val="22"/>
          <w:szCs w:val="22"/>
        </w:rPr>
        <w:t xml:space="preserve"> reference concept is applicable to intra-band CCs where long-term channel characteristics are similar. The same statement is not necessarily true for inter-band CCs. While </w:t>
      </w:r>
      <w:proofErr w:type="spellStart"/>
      <w:r w:rsidR="00D405F5" w:rsidRPr="00D62C6F">
        <w:rPr>
          <w:sz w:val="22"/>
          <w:szCs w:val="22"/>
        </w:rPr>
        <w:t>signaling</w:t>
      </w:r>
      <w:proofErr w:type="spellEnd"/>
      <w:r w:rsidR="00D405F5" w:rsidRPr="00D62C6F">
        <w:rPr>
          <w:sz w:val="22"/>
          <w:szCs w:val="22"/>
        </w:rPr>
        <w:t>-wise, we do not need to limit the specifications in anyway, but in practice, allowing not sensible possibility would introduce un-necessary ambiguity in realistic network.</w:t>
      </w:r>
    </w:p>
    <w:p w14:paraId="7079D5FC" w14:textId="487CF6A7" w:rsidR="002A6015" w:rsidRPr="00C64036" w:rsidRDefault="00D405F5" w:rsidP="00C64036">
      <w:pPr>
        <w:pStyle w:val="aff3"/>
        <w:rPr>
          <w:b/>
          <w:bCs/>
          <w:sz w:val="22"/>
          <w:szCs w:val="22"/>
        </w:rPr>
      </w:pPr>
      <w:bookmarkStart w:id="8" w:name="_Ref61957676"/>
      <w:r w:rsidRPr="00C64036">
        <w:rPr>
          <w:b/>
          <w:bCs/>
          <w:sz w:val="22"/>
          <w:szCs w:val="22"/>
        </w:rPr>
        <w:t xml:space="preserve">Proposal  </w:t>
      </w:r>
      <w:r w:rsidRPr="00C64036">
        <w:rPr>
          <w:b/>
          <w:bCs/>
          <w:sz w:val="22"/>
          <w:szCs w:val="22"/>
        </w:rPr>
        <w:fldChar w:fldCharType="begin"/>
      </w:r>
      <w:r w:rsidRPr="00C64036">
        <w:rPr>
          <w:b/>
          <w:bCs/>
          <w:sz w:val="22"/>
          <w:szCs w:val="22"/>
        </w:rPr>
        <w:instrText xml:space="preserve"> SEQ Proposal_ \* ARABIC </w:instrText>
      </w:r>
      <w:r w:rsidRPr="00C64036">
        <w:rPr>
          <w:b/>
          <w:bCs/>
          <w:sz w:val="22"/>
          <w:szCs w:val="22"/>
        </w:rPr>
        <w:fldChar w:fldCharType="separate"/>
      </w:r>
      <w:r w:rsidR="008275AE" w:rsidRPr="00C64036">
        <w:rPr>
          <w:b/>
          <w:bCs/>
          <w:noProof/>
          <w:sz w:val="22"/>
          <w:szCs w:val="22"/>
        </w:rPr>
        <w:t>6</w:t>
      </w:r>
      <w:r w:rsidRPr="00C64036">
        <w:rPr>
          <w:b/>
          <w:bCs/>
          <w:sz w:val="22"/>
          <w:szCs w:val="22"/>
        </w:rPr>
        <w:fldChar w:fldCharType="end"/>
      </w:r>
      <w:r w:rsidRPr="00C64036">
        <w:rPr>
          <w:b/>
          <w:bCs/>
          <w:sz w:val="22"/>
          <w:szCs w:val="22"/>
        </w:rPr>
        <w:t xml:space="preserve">: </w:t>
      </w:r>
      <w:r w:rsidRPr="00C64036">
        <w:rPr>
          <w:rFonts w:cs="Times"/>
          <w:b/>
          <w:bCs/>
          <w:sz w:val="22"/>
          <w:szCs w:val="22"/>
        </w:rPr>
        <w:t xml:space="preserve"> Common TCI state ID update and activation across inter-band CCs should not be introduced before proper justification.</w:t>
      </w:r>
      <w:bookmarkEnd w:id="8"/>
    </w:p>
    <w:bookmarkEnd w:id="0"/>
    <w:p w14:paraId="2ADB38C1" w14:textId="6C923197" w:rsidR="004A0162" w:rsidRPr="005E293C" w:rsidRDefault="004A0162" w:rsidP="00E66F2D">
      <w:pPr>
        <w:pStyle w:val="11"/>
        <w:numPr>
          <w:ilvl w:val="0"/>
          <w:numId w:val="3"/>
        </w:numPr>
        <w:spacing w:beforeLines="50" w:before="120" w:afterLines="50" w:after="120"/>
        <w:rPr>
          <w:rFonts w:cs="Arial"/>
          <w:b/>
          <w:sz w:val="22"/>
          <w:szCs w:val="22"/>
          <w:lang w:eastAsia="zh-TW"/>
        </w:rPr>
      </w:pPr>
      <w:r w:rsidRPr="005E293C">
        <w:rPr>
          <w:rFonts w:cs="Arial" w:hint="eastAsia"/>
          <w:b/>
          <w:sz w:val="22"/>
          <w:szCs w:val="22"/>
          <w:lang w:eastAsia="zh-TW"/>
        </w:rPr>
        <w:t>U</w:t>
      </w:r>
      <w:r w:rsidRPr="005E293C">
        <w:rPr>
          <w:rFonts w:cs="Arial"/>
          <w:b/>
          <w:sz w:val="22"/>
          <w:szCs w:val="22"/>
          <w:lang w:eastAsia="zh-TW"/>
        </w:rPr>
        <w:t>L Fast Panel Selection</w:t>
      </w:r>
    </w:p>
    <w:p w14:paraId="5E2F1B7D" w14:textId="479C0CEF" w:rsidR="00E66F2D" w:rsidRPr="00E66F2D" w:rsidRDefault="00E66F2D" w:rsidP="00E66F2D">
      <w:pPr>
        <w:snapToGrid w:val="0"/>
        <w:spacing w:after="0"/>
        <w:jc w:val="both"/>
        <w:rPr>
          <w:rFonts w:cs="Times"/>
          <w:sz w:val="22"/>
          <w:szCs w:val="22"/>
        </w:rPr>
      </w:pPr>
      <w:r w:rsidRPr="00E66F2D">
        <w:rPr>
          <w:rFonts w:cs="Times"/>
          <w:b/>
          <w:bCs/>
          <w:sz w:val="22"/>
          <w:szCs w:val="22"/>
          <w:highlight w:val="green"/>
        </w:rPr>
        <w:t>Agreement</w:t>
      </w:r>
      <w:r w:rsidR="00753037" w:rsidRPr="00753037">
        <w:rPr>
          <w:rFonts w:asciiTheme="minorHAnsi" w:hAnsiTheme="minorHAnsi" w:cs="Times"/>
          <w:sz w:val="22"/>
          <w:szCs w:val="22"/>
        </w:rPr>
        <w:t xml:space="preserve"> </w:t>
      </w:r>
      <w:r w:rsidR="00642A3D">
        <w:rPr>
          <w:rFonts w:asciiTheme="minorHAnsi" w:hAnsiTheme="minorHAnsi" w:cs="Times"/>
          <w:sz w:val="22"/>
          <w:szCs w:val="22"/>
        </w:rPr>
        <w:fldChar w:fldCharType="begin"/>
      </w:r>
      <w:r w:rsidR="00642A3D">
        <w:rPr>
          <w:rFonts w:asciiTheme="minorHAnsi" w:hAnsiTheme="minorHAnsi" w:cs="Times"/>
          <w:sz w:val="22"/>
          <w:szCs w:val="22"/>
        </w:rPr>
        <w:instrText xml:space="preserve"> REF _Ref61896088 \n \h </w:instrText>
      </w:r>
      <w:r w:rsidR="00642A3D">
        <w:rPr>
          <w:rFonts w:asciiTheme="minorHAnsi" w:hAnsiTheme="minorHAnsi" w:cs="Times"/>
          <w:sz w:val="22"/>
          <w:szCs w:val="22"/>
        </w:rPr>
      </w:r>
      <w:r w:rsidR="00642A3D">
        <w:rPr>
          <w:rFonts w:asciiTheme="minorHAnsi" w:hAnsiTheme="minorHAnsi" w:cs="Times"/>
          <w:sz w:val="22"/>
          <w:szCs w:val="22"/>
        </w:rPr>
        <w:fldChar w:fldCharType="separate"/>
      </w:r>
      <w:r w:rsidR="008275AE">
        <w:rPr>
          <w:rFonts w:asciiTheme="minorHAnsi" w:hAnsiTheme="minorHAnsi" w:cs="Times"/>
          <w:sz w:val="22"/>
          <w:szCs w:val="22"/>
        </w:rPr>
        <w:t>[3]</w:t>
      </w:r>
      <w:r w:rsidR="00642A3D">
        <w:rPr>
          <w:rFonts w:asciiTheme="minorHAnsi" w:hAnsiTheme="minorHAnsi" w:cs="Times"/>
          <w:sz w:val="22"/>
          <w:szCs w:val="22"/>
        </w:rPr>
        <w:fldChar w:fldCharType="end"/>
      </w:r>
    </w:p>
    <w:p w14:paraId="503E6CA4" w14:textId="77777777" w:rsidR="00E66F2D" w:rsidRPr="00E66F2D" w:rsidRDefault="00E66F2D" w:rsidP="00E66F2D">
      <w:pPr>
        <w:snapToGrid w:val="0"/>
        <w:spacing w:after="0"/>
        <w:jc w:val="both"/>
        <w:rPr>
          <w:rFonts w:cs="Times"/>
          <w:sz w:val="22"/>
          <w:szCs w:val="22"/>
        </w:rPr>
      </w:pPr>
      <w:r w:rsidRPr="00E66F2D">
        <w:rPr>
          <w:rFonts w:cs="Times"/>
          <w:sz w:val="22"/>
          <w:szCs w:val="22"/>
        </w:rPr>
        <w:t>In Rel-17 enhancement for facilitating fast uplink panel selection, the following use cases are assumed:</w:t>
      </w:r>
    </w:p>
    <w:p w14:paraId="05DAAE71" w14:textId="77777777" w:rsidR="00E66F2D" w:rsidRPr="00E66F2D" w:rsidRDefault="00E66F2D" w:rsidP="00E66F2D">
      <w:pPr>
        <w:pStyle w:val="afe"/>
        <w:widowControl/>
        <w:numPr>
          <w:ilvl w:val="0"/>
          <w:numId w:val="73"/>
        </w:numPr>
        <w:snapToGrid w:val="0"/>
        <w:ind w:firstLineChars="0"/>
        <w:jc w:val="both"/>
        <w:rPr>
          <w:rFonts w:cs="Times"/>
          <w:sz w:val="22"/>
        </w:rPr>
      </w:pPr>
      <w:r w:rsidRPr="00E66F2D">
        <w:rPr>
          <w:rFonts w:cs="Times"/>
          <w:sz w:val="22"/>
        </w:rPr>
        <w:t>MPE mitigation</w:t>
      </w:r>
    </w:p>
    <w:p w14:paraId="3162D6E1" w14:textId="77777777" w:rsidR="00E66F2D" w:rsidRPr="00E66F2D" w:rsidRDefault="00E66F2D" w:rsidP="00E66F2D">
      <w:pPr>
        <w:pStyle w:val="afe"/>
        <w:widowControl/>
        <w:numPr>
          <w:ilvl w:val="0"/>
          <w:numId w:val="73"/>
        </w:numPr>
        <w:snapToGrid w:val="0"/>
        <w:ind w:firstLineChars="0"/>
        <w:jc w:val="both"/>
        <w:rPr>
          <w:rFonts w:cs="Times"/>
          <w:sz w:val="22"/>
        </w:rPr>
      </w:pPr>
      <w:r w:rsidRPr="00E66F2D">
        <w:rPr>
          <w:rFonts w:cs="Times"/>
          <w:sz w:val="22"/>
        </w:rPr>
        <w:t>UE power saving</w:t>
      </w:r>
    </w:p>
    <w:p w14:paraId="37DA4790" w14:textId="77777777" w:rsidR="00E66F2D" w:rsidRPr="00E66F2D" w:rsidRDefault="00E66F2D" w:rsidP="00E66F2D">
      <w:pPr>
        <w:pStyle w:val="afe"/>
        <w:widowControl/>
        <w:numPr>
          <w:ilvl w:val="0"/>
          <w:numId w:val="73"/>
        </w:numPr>
        <w:snapToGrid w:val="0"/>
        <w:ind w:firstLineChars="0"/>
        <w:jc w:val="both"/>
        <w:rPr>
          <w:rFonts w:cs="Times"/>
          <w:sz w:val="22"/>
        </w:rPr>
      </w:pPr>
      <w:r w:rsidRPr="00E66F2D">
        <w:rPr>
          <w:rFonts w:cs="Times"/>
          <w:sz w:val="22"/>
        </w:rPr>
        <w:t>UL interference management</w:t>
      </w:r>
    </w:p>
    <w:p w14:paraId="4BF82046" w14:textId="77777777" w:rsidR="00E66F2D" w:rsidRPr="00E66F2D" w:rsidRDefault="00E66F2D" w:rsidP="00E66F2D">
      <w:pPr>
        <w:pStyle w:val="afe"/>
        <w:widowControl/>
        <w:numPr>
          <w:ilvl w:val="0"/>
          <w:numId w:val="73"/>
        </w:numPr>
        <w:snapToGrid w:val="0"/>
        <w:ind w:firstLineChars="0"/>
        <w:jc w:val="both"/>
        <w:rPr>
          <w:rFonts w:cs="Times"/>
          <w:sz w:val="22"/>
        </w:rPr>
      </w:pPr>
      <w:r w:rsidRPr="00E66F2D">
        <w:rPr>
          <w:rFonts w:cs="Times"/>
          <w:sz w:val="22"/>
        </w:rPr>
        <w:t xml:space="preserve">Support different configurations across </w:t>
      </w:r>
      <w:proofErr w:type="gramStart"/>
      <w:r w:rsidRPr="00E66F2D">
        <w:rPr>
          <w:rFonts w:cs="Times"/>
          <w:sz w:val="22"/>
        </w:rPr>
        <w:t>panels</w:t>
      </w:r>
      <w:proofErr w:type="gramEnd"/>
    </w:p>
    <w:p w14:paraId="08FB09C8" w14:textId="77777777" w:rsidR="00E66F2D" w:rsidRPr="00E66F2D" w:rsidRDefault="00E66F2D" w:rsidP="00E66F2D">
      <w:pPr>
        <w:pStyle w:val="afe"/>
        <w:widowControl/>
        <w:numPr>
          <w:ilvl w:val="0"/>
          <w:numId w:val="73"/>
        </w:numPr>
        <w:snapToGrid w:val="0"/>
        <w:ind w:firstLineChars="0"/>
        <w:jc w:val="both"/>
        <w:rPr>
          <w:rFonts w:cs="Times"/>
          <w:sz w:val="22"/>
        </w:rPr>
      </w:pPr>
      <w:r w:rsidRPr="00E66F2D">
        <w:rPr>
          <w:rFonts w:cs="Times"/>
          <w:sz w:val="22"/>
        </w:rPr>
        <w:t xml:space="preserve">UL </w:t>
      </w:r>
      <w:proofErr w:type="spellStart"/>
      <w:r w:rsidRPr="00E66F2D">
        <w:rPr>
          <w:rFonts w:cs="Times"/>
          <w:sz w:val="22"/>
        </w:rPr>
        <w:t>mTRP</w:t>
      </w:r>
      <w:proofErr w:type="spellEnd"/>
      <w:r w:rsidRPr="00E66F2D">
        <w:rPr>
          <w:rFonts w:cs="Times"/>
          <w:sz w:val="22"/>
        </w:rPr>
        <w:t xml:space="preserve"> </w:t>
      </w:r>
    </w:p>
    <w:p w14:paraId="21B2E3CC" w14:textId="77777777" w:rsidR="00E66F2D" w:rsidRPr="00E66F2D" w:rsidRDefault="00E66F2D" w:rsidP="00E66F2D">
      <w:pPr>
        <w:snapToGrid w:val="0"/>
        <w:jc w:val="both"/>
        <w:rPr>
          <w:rFonts w:cs="Times"/>
          <w:sz w:val="22"/>
          <w:szCs w:val="22"/>
        </w:rPr>
      </w:pPr>
    </w:p>
    <w:p w14:paraId="66D9CE0B" w14:textId="77777777" w:rsidR="00E66F2D" w:rsidRPr="00E66F2D" w:rsidRDefault="00E66F2D" w:rsidP="00E66F2D">
      <w:pPr>
        <w:shd w:val="clear" w:color="auto" w:fill="FFFFFF"/>
        <w:spacing w:after="0"/>
        <w:jc w:val="both"/>
        <w:rPr>
          <w:rFonts w:cs="Times"/>
          <w:b/>
          <w:bCs/>
          <w:sz w:val="22"/>
          <w:szCs w:val="22"/>
        </w:rPr>
      </w:pPr>
      <w:r w:rsidRPr="00E66F2D">
        <w:rPr>
          <w:rFonts w:cs="Times"/>
          <w:b/>
          <w:bCs/>
          <w:sz w:val="22"/>
          <w:szCs w:val="22"/>
          <w:highlight w:val="green"/>
        </w:rPr>
        <w:t>Agreement</w:t>
      </w:r>
    </w:p>
    <w:p w14:paraId="4CC25A08" w14:textId="77777777" w:rsidR="00E66F2D" w:rsidRPr="00E66F2D" w:rsidRDefault="00E66F2D" w:rsidP="00E66F2D">
      <w:pPr>
        <w:shd w:val="clear" w:color="auto" w:fill="FFFFFF"/>
        <w:jc w:val="both"/>
        <w:rPr>
          <w:rFonts w:cs="Times"/>
          <w:sz w:val="22"/>
          <w:szCs w:val="22"/>
        </w:rPr>
      </w:pPr>
      <w:r w:rsidRPr="00E66F2D">
        <w:rPr>
          <w:rFonts w:cs="Times"/>
          <w:sz w:val="22"/>
          <w:szCs w:val="22"/>
        </w:rPr>
        <w:t>In Rel-17 enhancement on MP-UE to facilitate fast UL panel selection and MPE mitigation, UL Tx panel(s) are assumed to be a same set or subset of DL Rx panel(s)</w:t>
      </w:r>
    </w:p>
    <w:p w14:paraId="5704BD2C" w14:textId="77777777" w:rsidR="00E66F2D" w:rsidRPr="00E66F2D" w:rsidRDefault="00E66F2D" w:rsidP="00E66F2D">
      <w:pPr>
        <w:shd w:val="clear" w:color="auto" w:fill="FFFFFF"/>
        <w:jc w:val="both"/>
        <w:rPr>
          <w:rFonts w:cs="Times"/>
          <w:sz w:val="22"/>
          <w:szCs w:val="22"/>
        </w:rPr>
      </w:pPr>
    </w:p>
    <w:p w14:paraId="6BDA19C6" w14:textId="77777777" w:rsidR="00E66F2D" w:rsidRPr="00E66F2D" w:rsidRDefault="00E66F2D" w:rsidP="00E66F2D">
      <w:pPr>
        <w:shd w:val="clear" w:color="auto" w:fill="FFFFFF"/>
        <w:spacing w:after="0"/>
        <w:jc w:val="both"/>
        <w:rPr>
          <w:rFonts w:cs="Times"/>
          <w:b/>
          <w:bCs/>
          <w:sz w:val="22"/>
          <w:szCs w:val="22"/>
        </w:rPr>
      </w:pPr>
      <w:r w:rsidRPr="00E66F2D">
        <w:rPr>
          <w:rFonts w:cs="Times"/>
          <w:b/>
          <w:bCs/>
          <w:sz w:val="22"/>
          <w:szCs w:val="22"/>
          <w:highlight w:val="green"/>
        </w:rPr>
        <w:t>Agreement</w:t>
      </w:r>
    </w:p>
    <w:p w14:paraId="291BA423" w14:textId="77777777" w:rsidR="00E66F2D" w:rsidRPr="00E66F2D" w:rsidRDefault="00E66F2D" w:rsidP="00157BE5">
      <w:pPr>
        <w:snapToGrid w:val="0"/>
        <w:spacing w:after="0"/>
        <w:jc w:val="both"/>
        <w:rPr>
          <w:rFonts w:cs="Times"/>
          <w:sz w:val="22"/>
          <w:szCs w:val="22"/>
        </w:rPr>
      </w:pPr>
      <w:r w:rsidRPr="002262FC">
        <w:rPr>
          <w:rFonts w:cs="Times"/>
          <w:sz w:val="22"/>
          <w:szCs w:val="22"/>
          <w:highlight w:val="yellow"/>
        </w:rPr>
        <w:t>In Rel.17 enhancement for facilitating fast uplink panel selection, UE-initiated UL panel selection/activation are supported:</w:t>
      </w:r>
    </w:p>
    <w:p w14:paraId="24749913" w14:textId="77777777" w:rsidR="00E66F2D" w:rsidRPr="00E66F2D" w:rsidRDefault="00E66F2D" w:rsidP="00E66F2D">
      <w:pPr>
        <w:pStyle w:val="afe"/>
        <w:widowControl/>
        <w:numPr>
          <w:ilvl w:val="0"/>
          <w:numId w:val="73"/>
        </w:numPr>
        <w:snapToGrid w:val="0"/>
        <w:ind w:firstLineChars="0"/>
        <w:jc w:val="both"/>
        <w:rPr>
          <w:rFonts w:cs="Times"/>
          <w:sz w:val="22"/>
        </w:rPr>
      </w:pPr>
      <w:r w:rsidRPr="00E66F2D">
        <w:rPr>
          <w:rFonts w:cs="Times"/>
          <w:sz w:val="22"/>
        </w:rPr>
        <w:t>FFS: Whether NW-initiated panel selection/activation is also supported</w:t>
      </w:r>
    </w:p>
    <w:p w14:paraId="282136E2" w14:textId="77777777" w:rsidR="00E66F2D" w:rsidRPr="00E66F2D" w:rsidRDefault="00E66F2D" w:rsidP="00E66F2D">
      <w:pPr>
        <w:pStyle w:val="afe"/>
        <w:widowControl/>
        <w:numPr>
          <w:ilvl w:val="0"/>
          <w:numId w:val="73"/>
        </w:numPr>
        <w:snapToGrid w:val="0"/>
        <w:ind w:firstLineChars="0"/>
        <w:jc w:val="both"/>
        <w:rPr>
          <w:rFonts w:cs="Times"/>
          <w:sz w:val="22"/>
        </w:rPr>
      </w:pPr>
      <w:r w:rsidRPr="00E66F2D">
        <w:rPr>
          <w:rFonts w:cs="Times"/>
          <w:sz w:val="22"/>
        </w:rPr>
        <w:t>FFS: Whether specification support for this feature is necessary and if so the details of such spec support.</w:t>
      </w:r>
    </w:p>
    <w:p w14:paraId="034E6F17" w14:textId="0C4E60BD" w:rsidR="0081198D" w:rsidRDefault="0081198D" w:rsidP="0081198D">
      <w:pPr>
        <w:snapToGrid w:val="0"/>
        <w:rPr>
          <w:sz w:val="22"/>
          <w:szCs w:val="22"/>
          <w:lang w:val="en-US" w:eastAsia="zh-TW"/>
        </w:rPr>
      </w:pPr>
    </w:p>
    <w:p w14:paraId="35E1E1B7" w14:textId="1827A381" w:rsidR="00FE4B56" w:rsidRPr="00C64036" w:rsidRDefault="00FE4B56" w:rsidP="00C64036">
      <w:pPr>
        <w:spacing w:beforeLines="50" w:before="120" w:line="360" w:lineRule="auto"/>
        <w:jc w:val="both"/>
        <w:rPr>
          <w:rFonts w:hint="eastAsia"/>
          <w:bCs/>
          <w:sz w:val="22"/>
          <w:szCs w:val="22"/>
          <w:lang w:eastAsia="zh-TW"/>
        </w:rPr>
      </w:pPr>
      <w:r w:rsidRPr="00E43D53">
        <w:rPr>
          <w:bCs/>
          <w:sz w:val="22"/>
          <w:szCs w:val="22"/>
          <w:lang w:eastAsia="zh-TW"/>
        </w:rPr>
        <w:t xml:space="preserve">In </w:t>
      </w:r>
      <w:r>
        <w:rPr>
          <w:bCs/>
          <w:sz w:val="22"/>
          <w:szCs w:val="22"/>
          <w:lang w:eastAsia="zh-TW"/>
        </w:rPr>
        <w:t xml:space="preserve">Rel-17, a UE with multiple panels is considered, and accordingly network scheduling for DL or UL could be panel-specific for a Rel-17 compatible UE. For DL, if not all panels could be used for DL receptions simultaneously, network may indicate UE which panel(s) are used for current DL reception. For UL, as implied by WI objectives, only one panel is indicated by network to perform a configured or scheduled UL transmission among a set of active panels. The set of active panels is most likely simply a subset of total UE panels. </w:t>
      </w:r>
    </w:p>
    <w:p w14:paraId="274EC936" w14:textId="355DF783" w:rsidR="00861413" w:rsidRPr="00861413" w:rsidRDefault="0067113E" w:rsidP="005A28C3">
      <w:pPr>
        <w:spacing w:afterLines="50" w:after="120"/>
        <w:jc w:val="both"/>
        <w:rPr>
          <w:sz w:val="22"/>
          <w:szCs w:val="22"/>
          <w:lang w:val="en-US" w:eastAsia="zh-TW"/>
        </w:rPr>
      </w:pPr>
      <w:r>
        <w:rPr>
          <w:sz w:val="22"/>
          <w:szCs w:val="22"/>
          <w:lang w:eastAsia="zh-TW"/>
        </w:rPr>
        <w:t xml:space="preserve">Irrespective of an UL panel selection/activation mechanism is UE-initiated or </w:t>
      </w:r>
      <w:proofErr w:type="spellStart"/>
      <w:r>
        <w:rPr>
          <w:sz w:val="22"/>
          <w:szCs w:val="22"/>
          <w:lang w:eastAsia="zh-TW"/>
        </w:rPr>
        <w:t>gNB</w:t>
      </w:r>
      <w:proofErr w:type="spellEnd"/>
      <w:r>
        <w:rPr>
          <w:sz w:val="22"/>
          <w:szCs w:val="22"/>
          <w:lang w:eastAsia="zh-TW"/>
        </w:rPr>
        <w:t xml:space="preserve">-initiated, a common understanding between </w:t>
      </w:r>
      <w:proofErr w:type="spellStart"/>
      <w:r>
        <w:rPr>
          <w:sz w:val="22"/>
          <w:szCs w:val="22"/>
          <w:lang w:eastAsia="zh-TW"/>
        </w:rPr>
        <w:t>gNB</w:t>
      </w:r>
      <w:proofErr w:type="spellEnd"/>
      <w:r>
        <w:rPr>
          <w:sz w:val="22"/>
          <w:szCs w:val="22"/>
          <w:lang w:eastAsia="zh-TW"/>
        </w:rPr>
        <w:t xml:space="preserve"> and UE on active UE panels is the baseline requirement for enabling fast panel selection.</w:t>
      </w:r>
      <w:r w:rsidR="00FE4B56">
        <w:rPr>
          <w:sz w:val="22"/>
          <w:szCs w:val="22"/>
          <w:lang w:eastAsia="zh-TW"/>
        </w:rPr>
        <w:t xml:space="preserve"> </w:t>
      </w:r>
      <w:r w:rsidR="00FE4B56">
        <w:rPr>
          <w:bCs/>
          <w:sz w:val="22"/>
          <w:szCs w:val="22"/>
          <w:lang w:eastAsia="zh-TW"/>
        </w:rPr>
        <w:t>Otherwise, network may schedule a DL or UL transmission, which is indicated to perform via a deactivated panel.</w:t>
      </w:r>
      <w:r>
        <w:rPr>
          <w:sz w:val="22"/>
          <w:szCs w:val="22"/>
          <w:lang w:eastAsia="zh-TW"/>
        </w:rPr>
        <w:t xml:space="preserve"> Per RAN1#103-e agreements on “UE-initiated UL panel selectin/activation”, it seems to imply that UE should be able to decide at least the number of activated UE panels.</w:t>
      </w:r>
      <w:r w:rsidR="005A28C3">
        <w:rPr>
          <w:sz w:val="22"/>
          <w:szCs w:val="22"/>
          <w:lang w:eastAsia="zh-TW"/>
        </w:rPr>
        <w:t xml:space="preserve"> Further,</w:t>
      </w:r>
      <w:r w:rsidR="005A28C3">
        <w:rPr>
          <w:rFonts w:hint="eastAsia"/>
          <w:sz w:val="22"/>
          <w:szCs w:val="22"/>
          <w:lang w:eastAsia="zh-TW"/>
        </w:rPr>
        <w:t xml:space="preserve"> </w:t>
      </w:r>
      <w:r w:rsidR="005A28C3">
        <w:rPr>
          <w:sz w:val="22"/>
          <w:szCs w:val="22"/>
          <w:lang w:eastAsia="zh-TW"/>
        </w:rPr>
        <w:t xml:space="preserve">from the agreed use cases on MPE and power saving, the </w:t>
      </w:r>
      <w:r w:rsidR="00D62C6F">
        <w:rPr>
          <w:sz w:val="22"/>
          <w:szCs w:val="22"/>
          <w:lang w:eastAsia="zh-TW"/>
        </w:rPr>
        <w:t xml:space="preserve">UE </w:t>
      </w:r>
      <w:r w:rsidR="005A28C3">
        <w:rPr>
          <w:sz w:val="22"/>
          <w:szCs w:val="22"/>
          <w:lang w:eastAsia="zh-TW"/>
        </w:rPr>
        <w:t>should be able to activate/deactivate a subset of UE panels</w:t>
      </w:r>
      <w:r w:rsidR="00D62C6F">
        <w:rPr>
          <w:sz w:val="22"/>
          <w:szCs w:val="22"/>
          <w:lang w:eastAsia="zh-TW"/>
        </w:rPr>
        <w:t xml:space="preserve"> based on its decision</w:t>
      </w:r>
      <w:r w:rsidR="005A28C3">
        <w:rPr>
          <w:sz w:val="22"/>
          <w:szCs w:val="22"/>
          <w:lang w:eastAsia="zh-TW"/>
        </w:rPr>
        <w:t xml:space="preserve">. On the other hand, from scheduling aspect, the </w:t>
      </w:r>
      <w:proofErr w:type="spellStart"/>
      <w:r w:rsidR="005A28C3">
        <w:rPr>
          <w:sz w:val="22"/>
          <w:szCs w:val="22"/>
          <w:lang w:eastAsia="zh-TW"/>
        </w:rPr>
        <w:t>gNB</w:t>
      </w:r>
      <w:proofErr w:type="spellEnd"/>
      <w:r w:rsidR="005A28C3">
        <w:rPr>
          <w:sz w:val="22"/>
          <w:szCs w:val="22"/>
          <w:lang w:eastAsia="zh-TW"/>
        </w:rPr>
        <w:t xml:space="preserve"> should at least indicate/select a transmission panel for UL transmission. In su</w:t>
      </w:r>
      <w:r w:rsidR="00D62C6F">
        <w:rPr>
          <w:sz w:val="22"/>
          <w:szCs w:val="22"/>
          <w:lang w:eastAsia="zh-TW"/>
        </w:rPr>
        <w:t>m</w:t>
      </w:r>
      <w:r w:rsidR="005A28C3">
        <w:rPr>
          <w:sz w:val="22"/>
          <w:szCs w:val="22"/>
          <w:lang w:eastAsia="zh-TW"/>
        </w:rPr>
        <w:t>mary</w:t>
      </w:r>
      <w:r w:rsidR="00861413">
        <w:rPr>
          <w:sz w:val="22"/>
          <w:szCs w:val="22"/>
        </w:rPr>
        <w:t xml:space="preserve">, at least the following </w:t>
      </w:r>
      <w:proofErr w:type="spellStart"/>
      <w:r w:rsidR="00861413">
        <w:rPr>
          <w:sz w:val="22"/>
          <w:szCs w:val="22"/>
        </w:rPr>
        <w:t>signaling</w:t>
      </w:r>
      <w:proofErr w:type="spellEnd"/>
      <w:r w:rsidR="00861413">
        <w:rPr>
          <w:sz w:val="22"/>
          <w:szCs w:val="22"/>
        </w:rPr>
        <w:t xml:space="preserve"> is needed for supporting UE-initiated UL panel selection/activation:</w:t>
      </w:r>
    </w:p>
    <w:p w14:paraId="04D8B8BE" w14:textId="7F428760" w:rsidR="0053603A" w:rsidRDefault="0053603A" w:rsidP="00522DAD">
      <w:pPr>
        <w:pStyle w:val="afe"/>
        <w:numPr>
          <w:ilvl w:val="0"/>
          <w:numId w:val="5"/>
        </w:numPr>
        <w:spacing w:afterLines="50" w:after="120"/>
        <w:ind w:left="482" w:firstLineChars="0" w:hanging="482"/>
        <w:contextualSpacing/>
        <w:jc w:val="both"/>
        <w:rPr>
          <w:rFonts w:ascii="Times New Roman" w:hAnsi="Times New Roman"/>
          <w:sz w:val="22"/>
        </w:rPr>
      </w:pPr>
      <w:r w:rsidRPr="005E293C">
        <w:rPr>
          <w:rFonts w:ascii="Times New Roman" w:hAnsi="Times New Roman"/>
          <w:sz w:val="22"/>
        </w:rPr>
        <w:lastRenderedPageBreak/>
        <w:t>indicate to switch from one active panel to another active panel for UL transmission</w:t>
      </w:r>
      <w:r w:rsidR="00861413">
        <w:rPr>
          <w:rFonts w:ascii="Times New Roman" w:hAnsi="Times New Roman"/>
          <w:sz w:val="22"/>
        </w:rPr>
        <w:t xml:space="preserve"> by the </w:t>
      </w:r>
      <w:proofErr w:type="gramStart"/>
      <w:r w:rsidR="00861413">
        <w:rPr>
          <w:rFonts w:ascii="Times New Roman" w:hAnsi="Times New Roman"/>
          <w:sz w:val="22"/>
        </w:rPr>
        <w:t>NW</w:t>
      </w:r>
      <w:proofErr w:type="gramEnd"/>
    </w:p>
    <w:p w14:paraId="36506CBB" w14:textId="71DEAA10" w:rsidR="00861413" w:rsidRPr="005E293C" w:rsidRDefault="00861413" w:rsidP="00522DAD">
      <w:pPr>
        <w:pStyle w:val="afe"/>
        <w:numPr>
          <w:ilvl w:val="0"/>
          <w:numId w:val="5"/>
        </w:numPr>
        <w:spacing w:afterLines="50" w:after="120"/>
        <w:ind w:left="482" w:firstLineChars="0" w:hanging="482"/>
        <w:contextualSpacing/>
        <w:jc w:val="both"/>
        <w:rPr>
          <w:rFonts w:ascii="Times New Roman" w:hAnsi="Times New Roman"/>
          <w:sz w:val="22"/>
        </w:rPr>
      </w:pPr>
      <w:r>
        <w:rPr>
          <w:rFonts w:ascii="Times New Roman" w:hAnsi="Times New Roman" w:hint="eastAsia"/>
          <w:sz w:val="22"/>
        </w:rPr>
        <w:t>r</w:t>
      </w:r>
      <w:r>
        <w:rPr>
          <w:rFonts w:ascii="Times New Roman" w:hAnsi="Times New Roman"/>
          <w:sz w:val="22"/>
        </w:rPr>
        <w:t>eporting</w:t>
      </w:r>
      <w:r w:rsidR="0067113E">
        <w:rPr>
          <w:rFonts w:ascii="Times New Roman" w:hAnsi="Times New Roman"/>
          <w:sz w:val="22"/>
        </w:rPr>
        <w:t xml:space="preserve"> panel status (activated/deactivated ones) by the UE for supporting panel selection.</w:t>
      </w:r>
    </w:p>
    <w:p w14:paraId="6E3784C7" w14:textId="2B0AE335" w:rsidR="0053603A" w:rsidRPr="005E293C" w:rsidRDefault="0011517A" w:rsidP="004E3387">
      <w:pPr>
        <w:pStyle w:val="aff3"/>
        <w:spacing w:after="0"/>
        <w:rPr>
          <w:b/>
          <w:bCs/>
          <w:sz w:val="22"/>
          <w:szCs w:val="22"/>
        </w:rPr>
      </w:pPr>
      <w:bookmarkStart w:id="9" w:name="_Ref47714572"/>
      <w:r w:rsidRPr="005E293C">
        <w:rPr>
          <w:b/>
          <w:bCs/>
          <w:sz w:val="22"/>
          <w:szCs w:val="22"/>
        </w:rPr>
        <w:t xml:space="preserve">Proposal  </w:t>
      </w:r>
      <w:r w:rsidRPr="005E293C">
        <w:rPr>
          <w:b/>
          <w:bCs/>
          <w:sz w:val="22"/>
          <w:szCs w:val="22"/>
        </w:rPr>
        <w:fldChar w:fldCharType="begin"/>
      </w:r>
      <w:r w:rsidRPr="005E293C">
        <w:rPr>
          <w:b/>
          <w:bCs/>
          <w:sz w:val="22"/>
          <w:szCs w:val="22"/>
        </w:rPr>
        <w:instrText xml:space="preserve"> SEQ Proposal_ \* ARABIC </w:instrText>
      </w:r>
      <w:r w:rsidRPr="005E293C">
        <w:rPr>
          <w:b/>
          <w:bCs/>
          <w:sz w:val="22"/>
          <w:szCs w:val="22"/>
        </w:rPr>
        <w:fldChar w:fldCharType="separate"/>
      </w:r>
      <w:r w:rsidR="008275AE">
        <w:rPr>
          <w:b/>
          <w:bCs/>
          <w:noProof/>
          <w:sz w:val="22"/>
          <w:szCs w:val="22"/>
        </w:rPr>
        <w:t>7</w:t>
      </w:r>
      <w:r w:rsidRPr="005E293C">
        <w:rPr>
          <w:b/>
          <w:bCs/>
          <w:sz w:val="22"/>
          <w:szCs w:val="22"/>
        </w:rPr>
        <w:fldChar w:fldCharType="end"/>
      </w:r>
      <w:r w:rsidR="00DA1F56" w:rsidRPr="005E293C">
        <w:rPr>
          <w:b/>
          <w:bCs/>
          <w:sz w:val="22"/>
          <w:szCs w:val="22"/>
        </w:rPr>
        <w:t xml:space="preserve">: to enable fast panel </w:t>
      </w:r>
      <w:r w:rsidR="002548F0" w:rsidRPr="005E293C">
        <w:rPr>
          <w:b/>
          <w:bCs/>
          <w:sz w:val="22"/>
          <w:szCs w:val="22"/>
        </w:rPr>
        <w:t>selection</w:t>
      </w:r>
      <w:r w:rsidR="00DA1F56" w:rsidRPr="005E293C">
        <w:rPr>
          <w:b/>
          <w:bCs/>
          <w:sz w:val="22"/>
          <w:szCs w:val="22"/>
        </w:rPr>
        <w:t xml:space="preserve"> operation, support the following </w:t>
      </w:r>
      <w:proofErr w:type="spellStart"/>
      <w:r w:rsidR="00DA1F56" w:rsidRPr="005E293C">
        <w:rPr>
          <w:b/>
          <w:bCs/>
          <w:sz w:val="22"/>
          <w:szCs w:val="22"/>
        </w:rPr>
        <w:t>signaling</w:t>
      </w:r>
      <w:proofErr w:type="spellEnd"/>
      <w:r w:rsidR="00DA1F56" w:rsidRPr="005E293C">
        <w:rPr>
          <w:b/>
          <w:bCs/>
          <w:sz w:val="22"/>
          <w:szCs w:val="22"/>
        </w:rPr>
        <w:t>:</w:t>
      </w:r>
      <w:bookmarkEnd w:id="9"/>
    </w:p>
    <w:p w14:paraId="6CA83244" w14:textId="77777777" w:rsidR="0081198D" w:rsidRPr="005E293C" w:rsidRDefault="0081198D" w:rsidP="00522DAD">
      <w:pPr>
        <w:pStyle w:val="Proposal"/>
        <w:numPr>
          <w:ilvl w:val="0"/>
          <w:numId w:val="6"/>
        </w:numPr>
        <w:contextualSpacing/>
        <w:rPr>
          <w:rFonts w:eastAsia="DengXian"/>
          <w:sz w:val="22"/>
          <w:szCs w:val="22"/>
          <w:lang w:val="en-US" w:eastAsia="ja-JP"/>
        </w:rPr>
      </w:pPr>
      <w:bookmarkStart w:id="10" w:name="_Toc7786350"/>
      <w:bookmarkStart w:id="11" w:name="_Toc7786660"/>
      <w:bookmarkStart w:id="12" w:name="_Toc7786782"/>
      <w:bookmarkStart w:id="13" w:name="_Toc7785234"/>
      <w:bookmarkStart w:id="14" w:name="_Toc7785306"/>
      <w:bookmarkStart w:id="15" w:name="_Toc7785864"/>
      <w:bookmarkStart w:id="16" w:name="_Toc7786090"/>
      <w:bookmarkStart w:id="17" w:name="_Toc7791079"/>
      <w:bookmarkStart w:id="18" w:name="_Toc7791265"/>
      <w:bookmarkStart w:id="19" w:name="_Toc7791469"/>
      <w:bookmarkStart w:id="20" w:name="_Toc7791717"/>
      <w:bookmarkStart w:id="21" w:name="_Hlk7791848"/>
      <w:r w:rsidRPr="005E293C">
        <w:rPr>
          <w:rFonts w:eastAsiaTheme="minorEastAsia"/>
          <w:sz w:val="22"/>
          <w:szCs w:val="22"/>
          <w:lang w:val="en-US" w:eastAsia="zh-TW"/>
        </w:rPr>
        <w:t>NW signaling</w:t>
      </w:r>
      <w:bookmarkEnd w:id="10"/>
      <w:bookmarkEnd w:id="11"/>
      <w:bookmarkEnd w:id="12"/>
      <w:bookmarkEnd w:id="13"/>
      <w:bookmarkEnd w:id="14"/>
      <w:bookmarkEnd w:id="15"/>
      <w:bookmarkEnd w:id="16"/>
      <w:bookmarkEnd w:id="17"/>
      <w:bookmarkEnd w:id="18"/>
      <w:bookmarkEnd w:id="19"/>
      <w:bookmarkEnd w:id="20"/>
    </w:p>
    <w:p w14:paraId="0B9D4D92" w14:textId="6E3A8D7F" w:rsidR="0081198D" w:rsidRPr="005E293C" w:rsidRDefault="0081198D" w:rsidP="00522DAD">
      <w:pPr>
        <w:pStyle w:val="Proposal"/>
        <w:numPr>
          <w:ilvl w:val="4"/>
          <w:numId w:val="7"/>
        </w:numPr>
        <w:contextualSpacing/>
        <w:rPr>
          <w:rFonts w:eastAsiaTheme="minorEastAsia"/>
          <w:sz w:val="22"/>
          <w:szCs w:val="22"/>
          <w:lang w:val="en-US" w:eastAsia="zh-TW"/>
        </w:rPr>
      </w:pPr>
      <w:bookmarkStart w:id="22" w:name="_Toc7785307"/>
      <w:bookmarkStart w:id="23" w:name="_Toc7785865"/>
      <w:bookmarkStart w:id="24" w:name="_Toc7786091"/>
      <w:bookmarkStart w:id="25" w:name="_Toc7786351"/>
      <w:bookmarkStart w:id="26" w:name="_Toc7786661"/>
      <w:bookmarkStart w:id="27" w:name="_Toc7786783"/>
      <w:bookmarkStart w:id="28" w:name="_Toc7791080"/>
      <w:bookmarkStart w:id="29" w:name="_Toc7791266"/>
      <w:bookmarkStart w:id="30" w:name="_Toc7791470"/>
      <w:bookmarkStart w:id="31" w:name="_Toc7791718"/>
      <w:r w:rsidRPr="005E293C">
        <w:rPr>
          <w:rFonts w:eastAsiaTheme="minorEastAsia"/>
          <w:sz w:val="22"/>
          <w:szCs w:val="22"/>
          <w:lang w:val="en-US" w:eastAsia="zh-TW"/>
        </w:rPr>
        <w:t xml:space="preserve">indication to select UL transmission panel from currently active </w:t>
      </w:r>
      <w:proofErr w:type="gramStart"/>
      <w:r w:rsidRPr="005E293C">
        <w:rPr>
          <w:rFonts w:eastAsiaTheme="minorEastAsia"/>
          <w:sz w:val="22"/>
          <w:szCs w:val="22"/>
          <w:lang w:val="en-US" w:eastAsia="zh-TW"/>
        </w:rPr>
        <w:t>panels</w:t>
      </w:r>
      <w:bookmarkEnd w:id="22"/>
      <w:bookmarkEnd w:id="23"/>
      <w:bookmarkEnd w:id="24"/>
      <w:bookmarkEnd w:id="25"/>
      <w:bookmarkEnd w:id="26"/>
      <w:bookmarkEnd w:id="27"/>
      <w:bookmarkEnd w:id="28"/>
      <w:bookmarkEnd w:id="29"/>
      <w:bookmarkEnd w:id="30"/>
      <w:bookmarkEnd w:id="31"/>
      <w:proofErr w:type="gramEnd"/>
    </w:p>
    <w:p w14:paraId="2CB59F0D" w14:textId="529D5091" w:rsidR="0081198D" w:rsidRPr="005E293C" w:rsidRDefault="0081198D" w:rsidP="00522DAD">
      <w:pPr>
        <w:pStyle w:val="Proposal"/>
        <w:numPr>
          <w:ilvl w:val="4"/>
          <w:numId w:val="7"/>
        </w:numPr>
        <w:contextualSpacing/>
        <w:rPr>
          <w:rFonts w:eastAsiaTheme="minorEastAsia"/>
          <w:sz w:val="22"/>
          <w:szCs w:val="22"/>
          <w:lang w:val="en-US" w:eastAsia="zh-TW"/>
        </w:rPr>
      </w:pPr>
      <w:bookmarkStart w:id="32" w:name="_Toc7785308"/>
      <w:bookmarkStart w:id="33" w:name="_Toc7785866"/>
      <w:bookmarkStart w:id="34" w:name="_Toc7786092"/>
      <w:bookmarkStart w:id="35" w:name="_Toc7786352"/>
      <w:bookmarkStart w:id="36" w:name="_Toc7786662"/>
      <w:bookmarkStart w:id="37" w:name="_Toc7786784"/>
      <w:bookmarkStart w:id="38" w:name="_Toc7791081"/>
      <w:bookmarkStart w:id="39" w:name="_Toc7791267"/>
      <w:bookmarkStart w:id="40" w:name="_Toc7791471"/>
      <w:bookmarkStart w:id="41" w:name="_Toc7791719"/>
      <w:r w:rsidRPr="005E293C">
        <w:rPr>
          <w:rFonts w:eastAsiaTheme="minorEastAsia"/>
          <w:sz w:val="22"/>
          <w:szCs w:val="22"/>
          <w:lang w:val="en-US" w:eastAsia="zh-TW"/>
        </w:rPr>
        <w:t xml:space="preserve">indication to request a number of panels to be activated/deactivated based on UE </w:t>
      </w:r>
      <w:proofErr w:type="gramStart"/>
      <w:r w:rsidRPr="005E293C">
        <w:rPr>
          <w:rFonts w:eastAsiaTheme="minorEastAsia"/>
          <w:sz w:val="22"/>
          <w:szCs w:val="22"/>
          <w:lang w:val="en-US" w:eastAsia="zh-TW"/>
        </w:rPr>
        <w:t>capability</w:t>
      </w:r>
      <w:bookmarkEnd w:id="32"/>
      <w:bookmarkEnd w:id="33"/>
      <w:bookmarkEnd w:id="34"/>
      <w:bookmarkEnd w:id="35"/>
      <w:bookmarkEnd w:id="36"/>
      <w:bookmarkEnd w:id="37"/>
      <w:bookmarkEnd w:id="38"/>
      <w:bookmarkEnd w:id="39"/>
      <w:bookmarkEnd w:id="40"/>
      <w:bookmarkEnd w:id="41"/>
      <w:proofErr w:type="gramEnd"/>
    </w:p>
    <w:p w14:paraId="4EA3745D" w14:textId="60B5B483" w:rsidR="0081198D" w:rsidRPr="005E293C" w:rsidRDefault="0081198D" w:rsidP="00522DAD">
      <w:pPr>
        <w:pStyle w:val="Proposal"/>
        <w:numPr>
          <w:ilvl w:val="0"/>
          <w:numId w:val="6"/>
        </w:numPr>
        <w:contextualSpacing/>
        <w:rPr>
          <w:rFonts w:eastAsiaTheme="minorEastAsia"/>
          <w:sz w:val="22"/>
          <w:szCs w:val="22"/>
          <w:lang w:val="en-US" w:eastAsia="zh-TW"/>
        </w:rPr>
      </w:pPr>
      <w:bookmarkStart w:id="42" w:name="_Toc7785235"/>
      <w:bookmarkStart w:id="43" w:name="_Toc7785309"/>
      <w:bookmarkStart w:id="44" w:name="_Toc7785867"/>
      <w:bookmarkStart w:id="45" w:name="_Toc7786093"/>
      <w:bookmarkStart w:id="46" w:name="_Toc7786353"/>
      <w:bookmarkStart w:id="47" w:name="_Toc7786663"/>
      <w:bookmarkStart w:id="48" w:name="_Toc7786785"/>
      <w:bookmarkStart w:id="49" w:name="_Toc7791082"/>
      <w:bookmarkStart w:id="50" w:name="_Toc7791268"/>
      <w:bookmarkStart w:id="51" w:name="_Toc7791472"/>
      <w:bookmarkStart w:id="52" w:name="_Toc7791720"/>
      <w:r w:rsidRPr="005E293C">
        <w:rPr>
          <w:rFonts w:eastAsiaTheme="minorEastAsia" w:hint="eastAsia"/>
          <w:sz w:val="22"/>
          <w:szCs w:val="22"/>
          <w:lang w:val="en-US" w:eastAsia="zh-TW"/>
        </w:rPr>
        <w:t>U</w:t>
      </w:r>
      <w:r w:rsidRPr="005E293C">
        <w:rPr>
          <w:rFonts w:eastAsiaTheme="minorEastAsia"/>
          <w:sz w:val="22"/>
          <w:szCs w:val="22"/>
          <w:lang w:val="en-US" w:eastAsia="zh-TW"/>
        </w:rPr>
        <w:t>E reporting</w:t>
      </w:r>
      <w:bookmarkEnd w:id="42"/>
      <w:bookmarkEnd w:id="43"/>
      <w:bookmarkEnd w:id="44"/>
      <w:bookmarkEnd w:id="45"/>
      <w:bookmarkEnd w:id="46"/>
      <w:bookmarkEnd w:id="47"/>
      <w:bookmarkEnd w:id="48"/>
      <w:bookmarkEnd w:id="49"/>
      <w:bookmarkEnd w:id="50"/>
      <w:bookmarkEnd w:id="51"/>
      <w:bookmarkEnd w:id="52"/>
    </w:p>
    <w:p w14:paraId="3F855063" w14:textId="21334F7B" w:rsidR="004A0162" w:rsidRPr="00C64036" w:rsidRDefault="0081198D" w:rsidP="004A0162">
      <w:pPr>
        <w:pStyle w:val="Proposal"/>
        <w:numPr>
          <w:ilvl w:val="4"/>
          <w:numId w:val="6"/>
        </w:numPr>
        <w:contextualSpacing/>
        <w:rPr>
          <w:rFonts w:eastAsiaTheme="minorEastAsia" w:hint="eastAsia"/>
          <w:sz w:val="22"/>
          <w:szCs w:val="22"/>
          <w:lang w:val="en-US" w:eastAsia="zh-TW"/>
        </w:rPr>
      </w:pPr>
      <w:bookmarkStart w:id="53" w:name="_Toc7785310"/>
      <w:bookmarkStart w:id="54" w:name="_Toc7785868"/>
      <w:bookmarkStart w:id="55" w:name="_Toc7786094"/>
      <w:bookmarkStart w:id="56" w:name="_Toc7786354"/>
      <w:bookmarkStart w:id="57" w:name="_Toc7786664"/>
      <w:bookmarkStart w:id="58" w:name="_Toc7786786"/>
      <w:bookmarkStart w:id="59" w:name="_Toc7791083"/>
      <w:bookmarkStart w:id="60" w:name="_Toc7791269"/>
      <w:bookmarkStart w:id="61" w:name="_Toc7791473"/>
      <w:bookmarkStart w:id="62" w:name="_Toc7791721"/>
      <w:r w:rsidRPr="005E293C">
        <w:rPr>
          <w:rFonts w:eastAsiaTheme="minorEastAsia"/>
          <w:sz w:val="22"/>
          <w:szCs w:val="22"/>
          <w:lang w:val="en-US" w:eastAsia="zh-TW"/>
        </w:rPr>
        <w:t xml:space="preserve">Report to indicate information of currently activated </w:t>
      </w:r>
      <w:proofErr w:type="gramStart"/>
      <w:r w:rsidRPr="005E293C">
        <w:rPr>
          <w:rFonts w:eastAsiaTheme="minorEastAsia"/>
          <w:sz w:val="22"/>
          <w:szCs w:val="22"/>
          <w:lang w:val="en-US" w:eastAsia="zh-TW"/>
        </w:rPr>
        <w:t>panels</w:t>
      </w:r>
      <w:bookmarkEnd w:id="21"/>
      <w:bookmarkEnd w:id="53"/>
      <w:bookmarkEnd w:id="54"/>
      <w:bookmarkEnd w:id="55"/>
      <w:bookmarkEnd w:id="56"/>
      <w:bookmarkEnd w:id="57"/>
      <w:bookmarkEnd w:id="58"/>
      <w:bookmarkEnd w:id="59"/>
      <w:bookmarkEnd w:id="60"/>
      <w:bookmarkEnd w:id="61"/>
      <w:bookmarkEnd w:id="62"/>
      <w:proofErr w:type="gramEnd"/>
    </w:p>
    <w:p w14:paraId="649F6089" w14:textId="758D83CE" w:rsidR="00A50942" w:rsidRDefault="00A50942" w:rsidP="00E66F2D">
      <w:pPr>
        <w:pStyle w:val="11"/>
        <w:numPr>
          <w:ilvl w:val="0"/>
          <w:numId w:val="3"/>
        </w:numPr>
        <w:rPr>
          <w:b/>
          <w:bCs/>
          <w:sz w:val="22"/>
          <w:szCs w:val="22"/>
          <w:lang w:eastAsia="zh-TW"/>
        </w:rPr>
      </w:pPr>
      <w:r w:rsidRPr="00753037">
        <w:rPr>
          <w:b/>
          <w:bCs/>
          <w:sz w:val="22"/>
          <w:szCs w:val="22"/>
          <w:lang w:eastAsia="zh-TW"/>
        </w:rPr>
        <w:t>MPE Mitigation</w:t>
      </w:r>
    </w:p>
    <w:p w14:paraId="510661A8" w14:textId="7F0A284A" w:rsidR="00642A3D" w:rsidRDefault="00642A3D" w:rsidP="00642A3D">
      <w:pPr>
        <w:spacing w:after="0"/>
        <w:rPr>
          <w:lang w:eastAsia="zh-TW"/>
        </w:rPr>
      </w:pPr>
      <w:r w:rsidRPr="002C0AD8">
        <w:rPr>
          <w:rFonts w:cs="Times"/>
          <w:b/>
          <w:bCs/>
          <w:sz w:val="22"/>
          <w:szCs w:val="22"/>
          <w:highlight w:val="green"/>
        </w:rPr>
        <w:t>Agreement</w:t>
      </w:r>
      <w:r w:rsidRPr="00642A3D">
        <w:rPr>
          <w:rFonts w:cs="Times"/>
          <w:b/>
          <w:bCs/>
          <w:sz w:val="22"/>
          <w:szCs w:val="22"/>
          <w:highlight w:val="green"/>
        </w:rPr>
        <w:t xml:space="preserve"> </w:t>
      </w:r>
      <w:r>
        <w:rPr>
          <w:rFonts w:cs="Times"/>
          <w:b/>
          <w:bCs/>
          <w:sz w:val="22"/>
          <w:szCs w:val="22"/>
          <w:highlight w:val="green"/>
        </w:rPr>
        <w:fldChar w:fldCharType="begin"/>
      </w:r>
      <w:r>
        <w:rPr>
          <w:rFonts w:cs="Times"/>
          <w:b/>
          <w:bCs/>
          <w:sz w:val="22"/>
          <w:szCs w:val="22"/>
          <w:highlight w:val="green"/>
        </w:rPr>
        <w:instrText xml:space="preserve"> REF _Ref61896050 \n \h </w:instrText>
      </w:r>
      <w:r>
        <w:rPr>
          <w:rFonts w:cs="Times"/>
          <w:b/>
          <w:bCs/>
          <w:sz w:val="22"/>
          <w:szCs w:val="22"/>
          <w:highlight w:val="green"/>
        </w:rPr>
      </w:r>
      <w:r>
        <w:rPr>
          <w:rFonts w:cs="Times"/>
          <w:b/>
          <w:bCs/>
          <w:sz w:val="22"/>
          <w:szCs w:val="22"/>
          <w:highlight w:val="green"/>
        </w:rPr>
        <w:fldChar w:fldCharType="separate"/>
      </w:r>
      <w:r w:rsidR="008275AE">
        <w:rPr>
          <w:rFonts w:cs="Times"/>
          <w:b/>
          <w:bCs/>
          <w:sz w:val="22"/>
          <w:szCs w:val="22"/>
          <w:highlight w:val="green"/>
        </w:rPr>
        <w:t>[2]</w:t>
      </w:r>
      <w:r>
        <w:rPr>
          <w:rFonts w:cs="Times"/>
          <w:b/>
          <w:bCs/>
          <w:sz w:val="22"/>
          <w:szCs w:val="22"/>
          <w:highlight w:val="green"/>
        </w:rPr>
        <w:fldChar w:fldCharType="end"/>
      </w:r>
    </w:p>
    <w:p w14:paraId="26F48CAF" w14:textId="77777777" w:rsidR="00642A3D" w:rsidRPr="00642A3D" w:rsidRDefault="00642A3D" w:rsidP="00642A3D">
      <w:pPr>
        <w:pStyle w:val="afe"/>
        <w:widowControl/>
        <w:numPr>
          <w:ilvl w:val="0"/>
          <w:numId w:val="60"/>
        </w:numPr>
        <w:snapToGrid w:val="0"/>
        <w:ind w:firstLineChars="0"/>
        <w:contextualSpacing/>
        <w:rPr>
          <w:sz w:val="22"/>
          <w:szCs w:val="20"/>
        </w:rPr>
      </w:pPr>
      <w:r w:rsidRPr="00642A3D">
        <w:rPr>
          <w:sz w:val="22"/>
          <w:szCs w:val="20"/>
        </w:rPr>
        <w:t xml:space="preserve">[Issue 5] For Rel.17 NR FeMIMO, on MPE mitigation (that is, minimizing the UL coverage loss due to the UE having to meet the MPE regulation), in RAN1#103-e: </w:t>
      </w:r>
    </w:p>
    <w:p w14:paraId="0EC5EE71" w14:textId="77777777" w:rsidR="00642A3D" w:rsidRPr="00642A3D" w:rsidRDefault="00642A3D" w:rsidP="00642A3D">
      <w:pPr>
        <w:pStyle w:val="afe"/>
        <w:widowControl/>
        <w:numPr>
          <w:ilvl w:val="1"/>
          <w:numId w:val="60"/>
        </w:numPr>
        <w:snapToGrid w:val="0"/>
        <w:ind w:firstLineChars="0"/>
        <w:contextualSpacing/>
        <w:rPr>
          <w:sz w:val="22"/>
          <w:szCs w:val="20"/>
        </w:rPr>
      </w:pPr>
      <w:r w:rsidRPr="00642A3D">
        <w:rPr>
          <w:sz w:val="22"/>
          <w:szCs w:val="20"/>
        </w:rPr>
        <w:t xml:space="preserve">If needed, identify candidate solutions to be </w:t>
      </w:r>
      <w:proofErr w:type="gramStart"/>
      <w:r w:rsidRPr="00642A3D">
        <w:rPr>
          <w:sz w:val="22"/>
          <w:szCs w:val="20"/>
        </w:rPr>
        <w:t>down-selected</w:t>
      </w:r>
      <w:proofErr w:type="gramEnd"/>
      <w:r w:rsidRPr="00642A3D">
        <w:rPr>
          <w:sz w:val="22"/>
          <w:szCs w:val="20"/>
        </w:rPr>
        <w:t xml:space="preserve"> in future meeting(s). The following sub-categories can be used:</w:t>
      </w:r>
    </w:p>
    <w:p w14:paraId="5A5928DC" w14:textId="77777777" w:rsidR="00642A3D" w:rsidRPr="00642A3D" w:rsidRDefault="00642A3D" w:rsidP="00642A3D">
      <w:pPr>
        <w:pStyle w:val="afe"/>
        <w:widowControl/>
        <w:numPr>
          <w:ilvl w:val="2"/>
          <w:numId w:val="60"/>
        </w:numPr>
        <w:snapToGrid w:val="0"/>
        <w:ind w:firstLineChars="0"/>
        <w:contextualSpacing/>
        <w:rPr>
          <w:sz w:val="22"/>
          <w:szCs w:val="20"/>
        </w:rPr>
      </w:pPr>
      <w:r w:rsidRPr="00642A3D">
        <w:rPr>
          <w:sz w:val="22"/>
          <w:szCs w:val="20"/>
        </w:rPr>
        <w:t>CAT0. The need for specification support for MPE event detection and, if needed, candidate solutions</w:t>
      </w:r>
    </w:p>
    <w:p w14:paraId="29816886" w14:textId="77777777" w:rsidR="00642A3D" w:rsidRPr="00642A3D" w:rsidRDefault="00642A3D" w:rsidP="00642A3D">
      <w:pPr>
        <w:pStyle w:val="afe"/>
        <w:widowControl/>
        <w:numPr>
          <w:ilvl w:val="2"/>
          <w:numId w:val="60"/>
        </w:numPr>
        <w:snapToGrid w:val="0"/>
        <w:ind w:firstLineChars="0"/>
        <w:contextualSpacing/>
        <w:rPr>
          <w:sz w:val="22"/>
          <w:szCs w:val="20"/>
        </w:rPr>
      </w:pPr>
      <w:r w:rsidRPr="00642A3D">
        <w:rPr>
          <w:sz w:val="22"/>
          <w:szCs w:val="20"/>
        </w:rPr>
        <w:t>CAT1. The need for UE reporting associated with an MPE and/or a potential/anticipated MPE event if the UE selects a certain UL spatial resource, e.g., corresponding to DL or UL RS</w:t>
      </w:r>
    </w:p>
    <w:p w14:paraId="6493A608" w14:textId="77777777" w:rsidR="00642A3D" w:rsidRPr="00642A3D" w:rsidRDefault="00642A3D" w:rsidP="00642A3D">
      <w:pPr>
        <w:pStyle w:val="afe"/>
        <w:widowControl/>
        <w:numPr>
          <w:ilvl w:val="2"/>
          <w:numId w:val="60"/>
        </w:numPr>
        <w:snapToGrid w:val="0"/>
        <w:ind w:firstLineChars="0"/>
        <w:contextualSpacing/>
        <w:rPr>
          <w:sz w:val="22"/>
          <w:szCs w:val="20"/>
        </w:rPr>
      </w:pPr>
      <w:r w:rsidRPr="00642A3D">
        <w:rPr>
          <w:sz w:val="22"/>
          <w:szCs w:val="20"/>
        </w:rPr>
        <w:t xml:space="preserve">CAT2. The need for NW signaling in response to the reported MPE event (taking into account issue 1) and UE behavior after receiving the NW </w:t>
      </w:r>
      <w:proofErr w:type="gramStart"/>
      <w:r w:rsidRPr="00642A3D">
        <w:rPr>
          <w:sz w:val="22"/>
          <w:szCs w:val="20"/>
        </w:rPr>
        <w:t>signaling</w:t>
      </w:r>
      <w:proofErr w:type="gramEnd"/>
    </w:p>
    <w:p w14:paraId="0F557A71" w14:textId="77777777" w:rsidR="00642A3D" w:rsidRPr="00642A3D" w:rsidRDefault="00642A3D" w:rsidP="00642A3D">
      <w:pPr>
        <w:pStyle w:val="afe"/>
        <w:widowControl/>
        <w:numPr>
          <w:ilvl w:val="2"/>
          <w:numId w:val="60"/>
        </w:numPr>
        <w:snapToGrid w:val="0"/>
        <w:ind w:firstLineChars="0"/>
        <w:contextualSpacing/>
        <w:rPr>
          <w:sz w:val="22"/>
          <w:szCs w:val="20"/>
        </w:rPr>
      </w:pPr>
      <w:r w:rsidRPr="00642A3D">
        <w:rPr>
          <w:sz w:val="22"/>
          <w:szCs w:val="20"/>
        </w:rPr>
        <w:t>Note: RAN4 has agreed to specify P-MPR reporting (cf. CRs for TS 38.101/102/133) which can be used as a baseline scheme for further enhancement</w:t>
      </w:r>
    </w:p>
    <w:p w14:paraId="5D470C5A" w14:textId="77777777" w:rsidR="00642A3D" w:rsidRPr="00642A3D" w:rsidRDefault="00642A3D" w:rsidP="00642A3D">
      <w:pPr>
        <w:pStyle w:val="afe"/>
        <w:widowControl/>
        <w:numPr>
          <w:ilvl w:val="2"/>
          <w:numId w:val="60"/>
        </w:numPr>
        <w:snapToGrid w:val="0"/>
        <w:ind w:firstLineChars="0"/>
        <w:contextualSpacing/>
        <w:rPr>
          <w:sz w:val="22"/>
          <w:szCs w:val="20"/>
        </w:rPr>
      </w:pPr>
      <w:r w:rsidRPr="00642A3D">
        <w:rPr>
          <w:sz w:val="22"/>
          <w:szCs w:val="20"/>
        </w:rPr>
        <w:t>Note: This may be related to outcome of issue 4b)</w:t>
      </w:r>
    </w:p>
    <w:p w14:paraId="09B1C798" w14:textId="77777777" w:rsidR="00642A3D" w:rsidRPr="00642A3D" w:rsidRDefault="00642A3D" w:rsidP="00642A3D">
      <w:pPr>
        <w:pStyle w:val="afe"/>
        <w:widowControl/>
        <w:numPr>
          <w:ilvl w:val="1"/>
          <w:numId w:val="60"/>
        </w:numPr>
        <w:snapToGrid w:val="0"/>
        <w:ind w:firstLineChars="0"/>
        <w:contextualSpacing/>
        <w:rPr>
          <w:sz w:val="22"/>
          <w:szCs w:val="20"/>
        </w:rPr>
      </w:pPr>
      <w:r w:rsidRPr="00642A3D">
        <w:rPr>
          <w:sz w:val="22"/>
          <w:szCs w:val="20"/>
        </w:rPr>
        <w:t xml:space="preserve">Companies are encouraged to submit evaluation results based on the agreed EVM to justify the benefits of the candidate </w:t>
      </w:r>
      <w:proofErr w:type="gramStart"/>
      <w:r w:rsidRPr="00642A3D">
        <w:rPr>
          <w:sz w:val="22"/>
          <w:szCs w:val="20"/>
        </w:rPr>
        <w:t>solutions</w:t>
      </w:r>
      <w:proofErr w:type="gramEnd"/>
    </w:p>
    <w:p w14:paraId="5169ACA1" w14:textId="1B51B109" w:rsidR="002C0AD8" w:rsidRPr="00642A3D" w:rsidRDefault="002C0AD8" w:rsidP="00C64036">
      <w:pPr>
        <w:snapToGrid w:val="0"/>
        <w:spacing w:beforeLines="100" w:before="240" w:after="0"/>
        <w:jc w:val="both"/>
        <w:rPr>
          <w:rFonts w:cs="Times"/>
          <w:b/>
          <w:bCs/>
          <w:sz w:val="22"/>
          <w:szCs w:val="22"/>
          <w:highlight w:val="green"/>
        </w:rPr>
      </w:pPr>
      <w:r w:rsidRPr="002C0AD8">
        <w:rPr>
          <w:rFonts w:cs="Times"/>
          <w:b/>
          <w:bCs/>
          <w:sz w:val="22"/>
          <w:szCs w:val="22"/>
          <w:highlight w:val="green"/>
        </w:rPr>
        <w:t>Agreement</w:t>
      </w:r>
      <w:r w:rsidR="00753037" w:rsidRPr="00642A3D">
        <w:rPr>
          <w:rFonts w:cs="Times"/>
          <w:b/>
          <w:bCs/>
          <w:sz w:val="22"/>
          <w:szCs w:val="22"/>
          <w:highlight w:val="green"/>
        </w:rPr>
        <w:t xml:space="preserve"> </w:t>
      </w:r>
      <w:r w:rsidR="00642A3D">
        <w:rPr>
          <w:rFonts w:cs="Times"/>
          <w:b/>
          <w:bCs/>
          <w:sz w:val="22"/>
          <w:szCs w:val="22"/>
          <w:highlight w:val="green"/>
        </w:rPr>
        <w:fldChar w:fldCharType="begin"/>
      </w:r>
      <w:r w:rsidR="00642A3D">
        <w:rPr>
          <w:rFonts w:cs="Times"/>
          <w:b/>
          <w:bCs/>
          <w:sz w:val="22"/>
          <w:szCs w:val="22"/>
          <w:highlight w:val="green"/>
        </w:rPr>
        <w:instrText xml:space="preserve"> REF _Ref61896088 \n \h </w:instrText>
      </w:r>
      <w:r w:rsidR="00642A3D">
        <w:rPr>
          <w:rFonts w:cs="Times"/>
          <w:b/>
          <w:bCs/>
          <w:sz w:val="22"/>
          <w:szCs w:val="22"/>
          <w:highlight w:val="green"/>
        </w:rPr>
      </w:r>
      <w:r w:rsidR="00642A3D">
        <w:rPr>
          <w:rFonts w:cs="Times"/>
          <w:b/>
          <w:bCs/>
          <w:sz w:val="22"/>
          <w:szCs w:val="22"/>
          <w:highlight w:val="green"/>
        </w:rPr>
        <w:fldChar w:fldCharType="separate"/>
      </w:r>
      <w:r w:rsidR="008275AE">
        <w:rPr>
          <w:rFonts w:cs="Times"/>
          <w:b/>
          <w:bCs/>
          <w:sz w:val="22"/>
          <w:szCs w:val="22"/>
          <w:highlight w:val="green"/>
        </w:rPr>
        <w:t>[3]</w:t>
      </w:r>
      <w:r w:rsidR="00642A3D">
        <w:rPr>
          <w:rFonts w:cs="Times"/>
          <w:b/>
          <w:bCs/>
          <w:sz w:val="22"/>
          <w:szCs w:val="22"/>
          <w:highlight w:val="green"/>
        </w:rPr>
        <w:fldChar w:fldCharType="end"/>
      </w:r>
    </w:p>
    <w:p w14:paraId="5E108503" w14:textId="77777777" w:rsidR="002C0AD8" w:rsidRPr="002C0AD8" w:rsidRDefault="002C0AD8" w:rsidP="002C0AD8">
      <w:pPr>
        <w:snapToGrid w:val="0"/>
        <w:spacing w:after="0"/>
        <w:jc w:val="both"/>
        <w:rPr>
          <w:rFonts w:cs="Times"/>
          <w:sz w:val="22"/>
          <w:szCs w:val="22"/>
        </w:rPr>
      </w:pPr>
      <w:r w:rsidRPr="002C0AD8">
        <w:rPr>
          <w:rFonts w:cs="Times"/>
          <w:sz w:val="22"/>
          <w:szCs w:val="22"/>
        </w:rPr>
        <w:t>On UE reporting for MPE mitigation for Rel-17, investigate and, if needed, specify the following:</w:t>
      </w:r>
    </w:p>
    <w:p w14:paraId="3ACBACD7" w14:textId="77777777" w:rsidR="002C0AD8" w:rsidRPr="002C0AD8" w:rsidRDefault="002C0AD8" w:rsidP="002C0AD8">
      <w:pPr>
        <w:pStyle w:val="afe"/>
        <w:widowControl/>
        <w:numPr>
          <w:ilvl w:val="0"/>
          <w:numId w:val="73"/>
        </w:numPr>
        <w:snapToGrid w:val="0"/>
        <w:ind w:firstLineChars="0"/>
        <w:jc w:val="both"/>
        <w:rPr>
          <w:rFonts w:cs="Times"/>
          <w:sz w:val="22"/>
        </w:rPr>
      </w:pPr>
      <w:r w:rsidRPr="002C0AD8">
        <w:rPr>
          <w:rFonts w:cs="Times"/>
          <w:sz w:val="22"/>
        </w:rPr>
        <w:t>Reporting of P-MPR report based on Rel.16 framework.</w:t>
      </w:r>
    </w:p>
    <w:p w14:paraId="32B28B66" w14:textId="77777777" w:rsidR="002C0AD8" w:rsidRPr="002C0AD8" w:rsidRDefault="002C0AD8" w:rsidP="002C0AD8">
      <w:pPr>
        <w:pStyle w:val="afe"/>
        <w:widowControl/>
        <w:numPr>
          <w:ilvl w:val="1"/>
          <w:numId w:val="73"/>
        </w:numPr>
        <w:snapToGrid w:val="0"/>
        <w:ind w:firstLineChars="0"/>
        <w:jc w:val="both"/>
        <w:rPr>
          <w:rFonts w:cs="Times"/>
          <w:sz w:val="22"/>
        </w:rPr>
      </w:pPr>
      <w:r w:rsidRPr="002C0AD8">
        <w:rPr>
          <w:rFonts w:cs="Times"/>
          <w:sz w:val="22"/>
        </w:rPr>
        <w:t xml:space="preserve">FFS: Whether panel/beam </w:t>
      </w:r>
      <w:proofErr w:type="gramStart"/>
      <w:r w:rsidRPr="002C0AD8">
        <w:rPr>
          <w:rFonts w:cs="Times"/>
          <w:sz w:val="22"/>
        </w:rPr>
        <w:t>level based</w:t>
      </w:r>
      <w:proofErr w:type="gramEnd"/>
      <w:r w:rsidRPr="002C0AD8">
        <w:rPr>
          <w:rFonts w:cs="Times"/>
          <w:sz w:val="22"/>
        </w:rPr>
        <w:t xml:space="preserve"> P-MPR report is supported</w:t>
      </w:r>
    </w:p>
    <w:p w14:paraId="069A92FD" w14:textId="77777777" w:rsidR="002C0AD8" w:rsidRPr="002C0AD8" w:rsidRDefault="002C0AD8" w:rsidP="002C0AD8">
      <w:pPr>
        <w:pStyle w:val="afe"/>
        <w:widowControl/>
        <w:numPr>
          <w:ilvl w:val="1"/>
          <w:numId w:val="73"/>
        </w:numPr>
        <w:snapToGrid w:val="0"/>
        <w:ind w:firstLineChars="0"/>
        <w:jc w:val="both"/>
        <w:rPr>
          <w:rFonts w:cs="Times"/>
          <w:sz w:val="22"/>
        </w:rPr>
      </w:pPr>
      <w:r w:rsidRPr="002C0AD8">
        <w:rPr>
          <w:rFonts w:cs="Times"/>
          <w:sz w:val="22"/>
        </w:rPr>
        <w:t xml:space="preserve">FFS: Maximum reported number of panels, </w:t>
      </w:r>
      <w:proofErr w:type="gramStart"/>
      <w:r w:rsidRPr="002C0AD8">
        <w:rPr>
          <w:rFonts w:cs="Times"/>
          <w:sz w:val="22"/>
        </w:rPr>
        <w:t>e.g.</w:t>
      </w:r>
      <w:proofErr w:type="gramEnd"/>
      <w:r w:rsidRPr="002C0AD8">
        <w:rPr>
          <w:rFonts w:cs="Times"/>
          <w:sz w:val="22"/>
        </w:rPr>
        <w:t xml:space="preserve"> single or multiple  </w:t>
      </w:r>
    </w:p>
    <w:p w14:paraId="73059999" w14:textId="77777777" w:rsidR="002C0AD8" w:rsidRPr="002C0AD8" w:rsidRDefault="002C0AD8" w:rsidP="002C0AD8">
      <w:pPr>
        <w:pStyle w:val="afe"/>
        <w:widowControl/>
        <w:numPr>
          <w:ilvl w:val="0"/>
          <w:numId w:val="73"/>
        </w:numPr>
        <w:snapToGrid w:val="0"/>
        <w:ind w:firstLineChars="0"/>
        <w:jc w:val="both"/>
        <w:rPr>
          <w:rFonts w:cs="Times"/>
          <w:sz w:val="22"/>
        </w:rPr>
      </w:pPr>
      <w:r w:rsidRPr="002C0AD8">
        <w:rPr>
          <w:rFonts w:cs="Times"/>
          <w:sz w:val="22"/>
        </w:rPr>
        <w:t>Reporting SSBRI(s)/CRI(s) and/or indication of panel selection for the purpose of indicating:</w:t>
      </w:r>
    </w:p>
    <w:p w14:paraId="38E26A6F" w14:textId="77777777" w:rsidR="002C0AD8" w:rsidRPr="002C0AD8" w:rsidRDefault="002C0AD8" w:rsidP="002C0AD8">
      <w:pPr>
        <w:pStyle w:val="afe"/>
        <w:widowControl/>
        <w:numPr>
          <w:ilvl w:val="1"/>
          <w:numId w:val="73"/>
        </w:numPr>
        <w:snapToGrid w:val="0"/>
        <w:ind w:firstLineChars="0"/>
        <w:jc w:val="both"/>
        <w:rPr>
          <w:rFonts w:cs="Times"/>
          <w:sz w:val="22"/>
        </w:rPr>
      </w:pPr>
      <w:r w:rsidRPr="002C0AD8">
        <w:rPr>
          <w:rFonts w:cs="Times"/>
          <w:sz w:val="22"/>
        </w:rPr>
        <w:t>Alt1: alternative UE panel(s) or TX beam(s) for UL transmission</w:t>
      </w:r>
    </w:p>
    <w:p w14:paraId="6119F4DF" w14:textId="77777777" w:rsidR="002C0AD8" w:rsidRPr="002C0AD8" w:rsidRDefault="002C0AD8" w:rsidP="002C0AD8">
      <w:pPr>
        <w:pStyle w:val="afe"/>
        <w:widowControl/>
        <w:numPr>
          <w:ilvl w:val="1"/>
          <w:numId w:val="73"/>
        </w:numPr>
        <w:snapToGrid w:val="0"/>
        <w:ind w:firstLineChars="0"/>
        <w:jc w:val="both"/>
        <w:rPr>
          <w:rFonts w:cs="Times"/>
          <w:sz w:val="22"/>
        </w:rPr>
      </w:pPr>
      <w:r w:rsidRPr="002C0AD8">
        <w:rPr>
          <w:rFonts w:cs="Times"/>
          <w:sz w:val="22"/>
        </w:rPr>
        <w:t xml:space="preserve">Alt2: feasible UE panel(s) or TX beam(s) for UL transmission taking the MPE effect into </w:t>
      </w:r>
      <w:proofErr w:type="gramStart"/>
      <w:r w:rsidRPr="002C0AD8">
        <w:rPr>
          <w:rFonts w:cs="Times"/>
          <w:sz w:val="22"/>
        </w:rPr>
        <w:t>account</w:t>
      </w:r>
      <w:proofErr w:type="gramEnd"/>
    </w:p>
    <w:p w14:paraId="3BD3F2F7" w14:textId="77777777" w:rsidR="002C0AD8" w:rsidRPr="002C0AD8" w:rsidRDefault="002C0AD8" w:rsidP="002C0AD8">
      <w:pPr>
        <w:pStyle w:val="afe"/>
        <w:widowControl/>
        <w:numPr>
          <w:ilvl w:val="1"/>
          <w:numId w:val="73"/>
        </w:numPr>
        <w:snapToGrid w:val="0"/>
        <w:ind w:firstLineChars="0"/>
        <w:jc w:val="both"/>
        <w:rPr>
          <w:rFonts w:cs="Times"/>
          <w:sz w:val="22"/>
        </w:rPr>
      </w:pPr>
      <w:r w:rsidRPr="002C0AD8">
        <w:rPr>
          <w:rFonts w:cs="Times"/>
          <w:sz w:val="22"/>
        </w:rPr>
        <w:t>FFS: indication of panel selection details (</w:t>
      </w:r>
      <w:proofErr w:type="gramStart"/>
      <w:r w:rsidRPr="002C0AD8">
        <w:rPr>
          <w:rFonts w:cs="Times"/>
          <w:sz w:val="22"/>
        </w:rPr>
        <w:t>e.g.</w:t>
      </w:r>
      <w:proofErr w:type="gramEnd"/>
      <w:r w:rsidRPr="002C0AD8">
        <w:rPr>
          <w:rFonts w:cs="Times"/>
          <w:sz w:val="22"/>
        </w:rPr>
        <w:t xml:space="preserve"> explicit/implicit)</w:t>
      </w:r>
    </w:p>
    <w:p w14:paraId="4D1CD368" w14:textId="77777777" w:rsidR="002C0AD8" w:rsidRPr="002C0AD8" w:rsidRDefault="002C0AD8" w:rsidP="002C0AD8">
      <w:pPr>
        <w:pStyle w:val="afe"/>
        <w:widowControl/>
        <w:numPr>
          <w:ilvl w:val="0"/>
          <w:numId w:val="73"/>
        </w:numPr>
        <w:snapToGrid w:val="0"/>
        <w:ind w:firstLineChars="0"/>
        <w:contextualSpacing/>
        <w:jc w:val="both"/>
        <w:rPr>
          <w:rFonts w:cs="Times"/>
          <w:sz w:val="22"/>
          <w:lang w:eastAsia="ko-KR"/>
        </w:rPr>
      </w:pPr>
      <w:r w:rsidRPr="002C0AD8">
        <w:rPr>
          <w:rFonts w:cs="Times"/>
          <w:sz w:val="22"/>
        </w:rPr>
        <w:t xml:space="preserve">Any additional reporting content: down-select from the following in RAN1#104-e </w:t>
      </w:r>
    </w:p>
    <w:p w14:paraId="65E72947" w14:textId="77777777" w:rsidR="002C0AD8" w:rsidRPr="002C0AD8" w:rsidRDefault="002C0AD8" w:rsidP="002C0AD8">
      <w:pPr>
        <w:pStyle w:val="afe"/>
        <w:widowControl/>
        <w:numPr>
          <w:ilvl w:val="1"/>
          <w:numId w:val="73"/>
        </w:numPr>
        <w:snapToGrid w:val="0"/>
        <w:ind w:firstLineChars="0"/>
        <w:contextualSpacing/>
        <w:jc w:val="both"/>
        <w:rPr>
          <w:rFonts w:cs="Times"/>
          <w:sz w:val="22"/>
        </w:rPr>
      </w:pPr>
      <w:r w:rsidRPr="002C0AD8">
        <w:rPr>
          <w:rFonts w:cs="Times"/>
          <w:sz w:val="22"/>
        </w:rPr>
        <w:t>Alt0: no additional reporting content</w:t>
      </w:r>
    </w:p>
    <w:p w14:paraId="7027633B" w14:textId="77777777" w:rsidR="002C0AD8" w:rsidRPr="002C0AD8" w:rsidRDefault="002C0AD8" w:rsidP="002C0AD8">
      <w:pPr>
        <w:pStyle w:val="afe"/>
        <w:widowControl/>
        <w:numPr>
          <w:ilvl w:val="1"/>
          <w:numId w:val="73"/>
        </w:numPr>
        <w:snapToGrid w:val="0"/>
        <w:ind w:firstLineChars="0"/>
        <w:contextualSpacing/>
        <w:jc w:val="both"/>
        <w:rPr>
          <w:rFonts w:cs="Times"/>
          <w:sz w:val="22"/>
        </w:rPr>
      </w:pPr>
      <w:r w:rsidRPr="002C0AD8">
        <w:rPr>
          <w:rFonts w:cs="Times"/>
          <w:sz w:val="22"/>
        </w:rPr>
        <w:t xml:space="preserve">Alt1: Additional reporting content is included (for example P-MPR + L1-RSRP, virtual PHR + L1-RSRP, L1-RSRP/SINR with and without MPE effect, virtual PHR, P-MPR or virtual PHR + CRI/SSBRI, estimated max UL RSRP) </w:t>
      </w:r>
    </w:p>
    <w:p w14:paraId="3216B17D" w14:textId="77777777" w:rsidR="002C0AD8" w:rsidRPr="002C0AD8" w:rsidRDefault="002C0AD8" w:rsidP="002C0AD8">
      <w:pPr>
        <w:pStyle w:val="afe"/>
        <w:widowControl/>
        <w:numPr>
          <w:ilvl w:val="2"/>
          <w:numId w:val="73"/>
        </w:numPr>
        <w:snapToGrid w:val="0"/>
        <w:ind w:firstLineChars="0"/>
        <w:contextualSpacing/>
        <w:jc w:val="both"/>
        <w:rPr>
          <w:rFonts w:cs="Times"/>
          <w:sz w:val="22"/>
        </w:rPr>
      </w:pPr>
      <w:r w:rsidRPr="002C0AD8">
        <w:rPr>
          <w:rFonts w:cs="Times"/>
          <w:sz w:val="22"/>
        </w:rPr>
        <w:t>Note: Other options are not precluded</w:t>
      </w:r>
    </w:p>
    <w:p w14:paraId="2BA3E759" w14:textId="77777777" w:rsidR="002C0AD8" w:rsidRPr="002C0AD8" w:rsidRDefault="002C0AD8" w:rsidP="002C0AD8">
      <w:pPr>
        <w:pStyle w:val="afe"/>
        <w:widowControl/>
        <w:numPr>
          <w:ilvl w:val="2"/>
          <w:numId w:val="73"/>
        </w:numPr>
        <w:snapToGrid w:val="0"/>
        <w:ind w:firstLineChars="0"/>
        <w:contextualSpacing/>
        <w:jc w:val="both"/>
        <w:rPr>
          <w:rFonts w:cs="Times"/>
          <w:sz w:val="22"/>
        </w:rPr>
      </w:pPr>
      <w:r w:rsidRPr="002C0AD8">
        <w:rPr>
          <w:rFonts w:cs="Times"/>
          <w:sz w:val="22"/>
        </w:rPr>
        <w:t>FFS: Whether the above reporting is triggered by UE or configured by NW</w:t>
      </w:r>
    </w:p>
    <w:p w14:paraId="4F502A0A" w14:textId="3B9436BC" w:rsidR="002C0AD8" w:rsidRPr="00A83A0B" w:rsidRDefault="002C0AD8" w:rsidP="00A50942">
      <w:pPr>
        <w:jc w:val="both"/>
        <w:rPr>
          <w:b/>
          <w:bCs/>
          <w:sz w:val="22"/>
          <w:szCs w:val="22"/>
          <w:lang w:val="en-US" w:eastAsia="zh-TW"/>
        </w:rPr>
      </w:pPr>
    </w:p>
    <w:p w14:paraId="79F03E14" w14:textId="13DAE357" w:rsidR="000366B6" w:rsidRPr="005E293C" w:rsidRDefault="00A50942" w:rsidP="00C64036">
      <w:pPr>
        <w:spacing w:line="360" w:lineRule="auto"/>
        <w:jc w:val="both"/>
        <w:rPr>
          <w:sz w:val="22"/>
          <w:szCs w:val="22"/>
          <w:lang w:val="en-US" w:eastAsia="zh-TW"/>
        </w:rPr>
      </w:pPr>
      <w:r w:rsidRPr="005E293C">
        <w:rPr>
          <w:rFonts w:hint="eastAsia"/>
          <w:sz w:val="22"/>
          <w:szCs w:val="22"/>
          <w:lang w:eastAsia="zh-TW"/>
        </w:rPr>
        <w:t>M</w:t>
      </w:r>
      <w:proofErr w:type="spellStart"/>
      <w:r w:rsidR="000366B6" w:rsidRPr="005E293C">
        <w:rPr>
          <w:sz w:val="22"/>
          <w:szCs w:val="22"/>
          <w:lang w:val="en-US" w:eastAsia="zh-TW"/>
        </w:rPr>
        <w:t>aximum</w:t>
      </w:r>
      <w:proofErr w:type="spellEnd"/>
      <w:r w:rsidR="000366B6" w:rsidRPr="005E293C">
        <w:rPr>
          <w:sz w:val="22"/>
          <w:szCs w:val="22"/>
          <w:lang w:val="en-US" w:eastAsia="zh-TW"/>
        </w:rPr>
        <w:t xml:space="preserve"> Permissible Exposure (MPE) put requirements on the radiated electric fields, magnetic </w:t>
      </w:r>
      <w:proofErr w:type="gramStart"/>
      <w:r w:rsidR="000366B6" w:rsidRPr="005E293C">
        <w:rPr>
          <w:sz w:val="22"/>
          <w:szCs w:val="22"/>
          <w:lang w:val="en-US" w:eastAsia="zh-TW"/>
        </w:rPr>
        <w:t>fields</w:t>
      </w:r>
      <w:proofErr w:type="gramEnd"/>
      <w:r w:rsidR="000366B6" w:rsidRPr="005E293C">
        <w:rPr>
          <w:sz w:val="22"/>
          <w:szCs w:val="22"/>
          <w:lang w:val="en-US" w:eastAsia="zh-TW"/>
        </w:rPr>
        <w:t xml:space="preserve"> and power density, which is derived based on the Specific Absorption Rate (SAR) at which human tissue absorbs RF energy. </w:t>
      </w:r>
      <w:r w:rsidR="002034A9" w:rsidRPr="005E293C">
        <w:rPr>
          <w:sz w:val="22"/>
          <w:szCs w:val="22"/>
          <w:lang w:val="en-US" w:eastAsia="zh-TW"/>
        </w:rPr>
        <w:t>Human body exposure to RF energy emitted from UE depends highly on transmi</w:t>
      </w:r>
      <w:r w:rsidR="004E3387" w:rsidRPr="005E293C">
        <w:rPr>
          <w:rFonts w:hint="eastAsia"/>
          <w:sz w:val="22"/>
          <w:szCs w:val="22"/>
          <w:lang w:val="en-US" w:eastAsia="zh-TW"/>
        </w:rPr>
        <w:t>s</w:t>
      </w:r>
      <w:r w:rsidR="004E3387" w:rsidRPr="005E293C">
        <w:rPr>
          <w:sz w:val="22"/>
          <w:szCs w:val="22"/>
          <w:lang w:val="en-US" w:eastAsia="zh-TW"/>
        </w:rPr>
        <w:t xml:space="preserve">sion direction of </w:t>
      </w:r>
      <w:r w:rsidR="004E3387" w:rsidRPr="005E293C">
        <w:rPr>
          <w:sz w:val="22"/>
          <w:szCs w:val="22"/>
          <w:lang w:val="en-US" w:eastAsia="zh-TW"/>
        </w:rPr>
        <w:lastRenderedPageBreak/>
        <w:t>selected TX</w:t>
      </w:r>
      <w:r w:rsidR="002034A9" w:rsidRPr="005E293C">
        <w:rPr>
          <w:sz w:val="22"/>
          <w:szCs w:val="22"/>
          <w:lang w:val="en-US" w:eastAsia="zh-TW"/>
        </w:rPr>
        <w:t xml:space="preserve"> beam. To deal with the issue, RAN4 solution provides P-MPR reporting so that UE maximum transmission power can be adjusted to fulfill MPE requirements.</w:t>
      </w:r>
    </w:p>
    <w:p w14:paraId="50E0166D" w14:textId="4004AAA8" w:rsidR="00704B8B" w:rsidRDefault="00A50942" w:rsidP="00C64036">
      <w:pPr>
        <w:spacing w:line="360" w:lineRule="auto"/>
        <w:jc w:val="both"/>
        <w:rPr>
          <w:rFonts w:hint="eastAsia"/>
          <w:sz w:val="22"/>
          <w:szCs w:val="22"/>
          <w:lang w:val="en-US" w:eastAsia="zh-TW"/>
        </w:rPr>
      </w:pPr>
      <w:r w:rsidRPr="005E293C">
        <w:rPr>
          <w:sz w:val="22"/>
          <w:szCs w:val="22"/>
          <w:lang w:eastAsia="zh-TW"/>
        </w:rPr>
        <w:t>Per RAN1#102-e agreement,</w:t>
      </w:r>
      <w:r w:rsidR="002034A9" w:rsidRPr="005E293C">
        <w:rPr>
          <w:sz w:val="22"/>
          <w:szCs w:val="22"/>
          <w:lang w:eastAsia="zh-TW"/>
        </w:rPr>
        <w:t xml:space="preserve"> RAN1</w:t>
      </w:r>
      <w:r w:rsidRPr="005E293C">
        <w:rPr>
          <w:sz w:val="22"/>
          <w:szCs w:val="22"/>
          <w:lang w:eastAsia="zh-TW"/>
        </w:rPr>
        <w:t xml:space="preserve"> MPE candidate solutions can be divided into 3 sub-categories: </w:t>
      </w:r>
      <w:r w:rsidR="002034A9" w:rsidRPr="005E293C">
        <w:rPr>
          <w:sz w:val="22"/>
          <w:szCs w:val="22"/>
          <w:lang w:eastAsia="zh-TW"/>
        </w:rPr>
        <w:t xml:space="preserve">CAT0) </w:t>
      </w:r>
      <w:r w:rsidRPr="005E293C">
        <w:rPr>
          <w:rFonts w:hint="eastAsia"/>
          <w:sz w:val="22"/>
          <w:szCs w:val="22"/>
          <w:lang w:eastAsia="zh-TW"/>
        </w:rPr>
        <w:t>MPE</w:t>
      </w:r>
      <w:r w:rsidRPr="005E293C">
        <w:rPr>
          <w:sz w:val="22"/>
          <w:szCs w:val="22"/>
          <w:lang w:val="en-US" w:eastAsia="zh-TW"/>
        </w:rPr>
        <w:t xml:space="preserve"> event detection, </w:t>
      </w:r>
      <w:r w:rsidR="002034A9" w:rsidRPr="005E293C">
        <w:rPr>
          <w:sz w:val="22"/>
          <w:szCs w:val="22"/>
          <w:lang w:val="en-US" w:eastAsia="zh-TW"/>
        </w:rPr>
        <w:t xml:space="preserve">CAT1) </w:t>
      </w:r>
      <w:r w:rsidRPr="005E293C">
        <w:rPr>
          <w:sz w:val="22"/>
          <w:szCs w:val="22"/>
          <w:lang w:val="en-US" w:eastAsia="zh-TW"/>
        </w:rPr>
        <w:t xml:space="preserve">MPE event reporting, and </w:t>
      </w:r>
      <w:r w:rsidR="002034A9" w:rsidRPr="005E293C">
        <w:rPr>
          <w:sz w:val="22"/>
          <w:szCs w:val="22"/>
          <w:lang w:val="en-US" w:eastAsia="zh-TW"/>
        </w:rPr>
        <w:t xml:space="preserve">CAT2) </w:t>
      </w:r>
      <w:r w:rsidRPr="005E293C">
        <w:rPr>
          <w:sz w:val="22"/>
          <w:szCs w:val="22"/>
          <w:lang w:val="en-US" w:eastAsia="zh-TW"/>
        </w:rPr>
        <w:t xml:space="preserve">NW-signaling/UE-behavior in response to </w:t>
      </w:r>
      <w:r w:rsidR="00487280">
        <w:rPr>
          <w:sz w:val="22"/>
          <w:szCs w:val="22"/>
          <w:lang w:val="en-US" w:eastAsia="zh-TW"/>
        </w:rPr>
        <w:t xml:space="preserve">reported </w:t>
      </w:r>
      <w:r w:rsidRPr="005E293C">
        <w:rPr>
          <w:sz w:val="22"/>
          <w:szCs w:val="22"/>
          <w:lang w:val="en-US" w:eastAsia="zh-TW"/>
        </w:rPr>
        <w:t>MPE event.</w:t>
      </w:r>
      <w:r w:rsidR="00275425">
        <w:rPr>
          <w:sz w:val="22"/>
          <w:szCs w:val="22"/>
          <w:lang w:val="en-US" w:eastAsia="zh-TW"/>
        </w:rPr>
        <w:t xml:space="preserve"> </w:t>
      </w:r>
      <w:r w:rsidR="00704B8B">
        <w:rPr>
          <w:sz w:val="22"/>
          <w:szCs w:val="22"/>
          <w:lang w:val="en-US" w:eastAsia="zh-TW"/>
        </w:rPr>
        <w:t xml:space="preserve">RAN1#103-e agreements focus on UE reporting information for a detected MPE event. </w:t>
      </w:r>
      <w:r w:rsidR="00704B8B">
        <w:rPr>
          <w:sz w:val="22"/>
          <w:szCs w:val="22"/>
          <w:lang w:val="en-US" w:eastAsia="zh-TW"/>
        </w:rPr>
        <w:t>T</w:t>
      </w:r>
      <w:r w:rsidR="00704B8B">
        <w:rPr>
          <w:sz w:val="22"/>
          <w:szCs w:val="22"/>
          <w:lang w:val="en-US" w:eastAsia="zh-TW"/>
        </w:rPr>
        <w:t>he information</w:t>
      </w:r>
      <w:r w:rsidR="00704B8B">
        <w:rPr>
          <w:sz w:val="22"/>
          <w:szCs w:val="22"/>
          <w:lang w:val="en-US" w:eastAsia="zh-TW"/>
        </w:rPr>
        <w:t xml:space="preserve"> under discussion</w:t>
      </w:r>
      <w:r w:rsidR="00704B8B">
        <w:rPr>
          <w:sz w:val="22"/>
          <w:szCs w:val="22"/>
          <w:lang w:val="en-US" w:eastAsia="zh-TW"/>
        </w:rPr>
        <w:t xml:space="preserve"> includes</w:t>
      </w:r>
      <w:r w:rsidR="00704B8B">
        <w:rPr>
          <w:sz w:val="22"/>
          <w:szCs w:val="22"/>
          <w:lang w:val="en-US" w:eastAsia="zh-TW"/>
        </w:rPr>
        <w:t xml:space="preserve"> MPE event notification</w:t>
      </w:r>
      <w:r w:rsidR="00704B8B">
        <w:rPr>
          <w:sz w:val="22"/>
          <w:szCs w:val="22"/>
          <w:lang w:val="en-US" w:eastAsia="zh-TW"/>
        </w:rPr>
        <w:t xml:space="preserve"> as well as supplemental information for</w:t>
      </w:r>
      <w:r w:rsidR="00704B8B">
        <w:rPr>
          <w:sz w:val="22"/>
          <w:szCs w:val="22"/>
          <w:lang w:val="en-US" w:eastAsia="zh-TW"/>
        </w:rPr>
        <w:t xml:space="preserve"> MPE cause and resolution. In principle, to alleviate MPE effect, panel switch for UL transmission is likely. In case that only one panel is active for panel selection in UL direction, the MPE event needs to trigger panel activation, followed by properly beam reporting. Apparently, a replacement panel/bea</w:t>
      </w:r>
      <w:r w:rsidR="00487280">
        <w:rPr>
          <w:sz w:val="22"/>
          <w:szCs w:val="22"/>
          <w:lang w:val="en-US" w:eastAsia="zh-TW"/>
        </w:rPr>
        <w:t>m may not be available</w:t>
      </w:r>
      <w:r w:rsidR="00704B8B">
        <w:rPr>
          <w:sz w:val="22"/>
          <w:szCs w:val="22"/>
          <w:lang w:val="en-US" w:eastAsia="zh-TW"/>
        </w:rPr>
        <w:t xml:space="preserve"> when MPE event is detected</w:t>
      </w:r>
      <w:r w:rsidR="00B0168C">
        <w:rPr>
          <w:sz w:val="22"/>
          <w:szCs w:val="22"/>
          <w:lang w:val="en-US" w:eastAsia="zh-TW"/>
        </w:rPr>
        <w:t>. Instead, MPE mitigation should be jointly considered with panel selection design, as implied by agreed use cases for fast UL panel selection. Essentially, there is no need to have a specific procedure for MPE mitigation. Rather, enough reporting tools/content should be guarantee</w:t>
      </w:r>
      <w:r w:rsidR="00487280">
        <w:rPr>
          <w:sz w:val="22"/>
          <w:szCs w:val="22"/>
          <w:lang w:val="en-US" w:eastAsia="zh-TW"/>
        </w:rPr>
        <w:t>d in a more generic manner.</w:t>
      </w:r>
    </w:p>
    <w:p w14:paraId="1D55A634" w14:textId="105C7823" w:rsidR="006D48D1" w:rsidRPr="005E293C" w:rsidRDefault="006D48D1" w:rsidP="006D48D1">
      <w:pPr>
        <w:pStyle w:val="aff3"/>
        <w:rPr>
          <w:b/>
          <w:bCs/>
          <w:sz w:val="22"/>
          <w:szCs w:val="22"/>
        </w:rPr>
      </w:pPr>
      <w:bookmarkStart w:id="63" w:name="_Ref54375879"/>
      <w:bookmarkStart w:id="64" w:name="_Ref61957683"/>
      <w:r w:rsidRPr="005E293C">
        <w:rPr>
          <w:b/>
          <w:bCs/>
          <w:sz w:val="22"/>
          <w:szCs w:val="22"/>
        </w:rPr>
        <w:t xml:space="preserve">Proposal  </w:t>
      </w:r>
      <w:r w:rsidRPr="005E293C">
        <w:rPr>
          <w:b/>
          <w:bCs/>
          <w:sz w:val="22"/>
          <w:szCs w:val="22"/>
        </w:rPr>
        <w:fldChar w:fldCharType="begin"/>
      </w:r>
      <w:r w:rsidRPr="005E293C">
        <w:rPr>
          <w:b/>
          <w:bCs/>
          <w:sz w:val="22"/>
          <w:szCs w:val="22"/>
        </w:rPr>
        <w:instrText xml:space="preserve"> SEQ Proposal_ \* ARABIC </w:instrText>
      </w:r>
      <w:r w:rsidRPr="005E293C">
        <w:rPr>
          <w:b/>
          <w:bCs/>
          <w:sz w:val="22"/>
          <w:szCs w:val="22"/>
        </w:rPr>
        <w:fldChar w:fldCharType="separate"/>
      </w:r>
      <w:r w:rsidR="008275AE">
        <w:rPr>
          <w:b/>
          <w:bCs/>
          <w:noProof/>
          <w:sz w:val="22"/>
          <w:szCs w:val="22"/>
        </w:rPr>
        <w:t>8</w:t>
      </w:r>
      <w:r w:rsidRPr="005E293C">
        <w:rPr>
          <w:b/>
          <w:bCs/>
          <w:sz w:val="22"/>
          <w:szCs w:val="22"/>
        </w:rPr>
        <w:fldChar w:fldCharType="end"/>
      </w:r>
      <w:r w:rsidRPr="005E293C">
        <w:rPr>
          <w:b/>
          <w:bCs/>
          <w:sz w:val="22"/>
          <w:szCs w:val="22"/>
        </w:rPr>
        <w:t xml:space="preserve">: </w:t>
      </w:r>
      <w:bookmarkEnd w:id="63"/>
      <w:r w:rsidR="00487280">
        <w:rPr>
          <w:b/>
          <w:bCs/>
          <w:sz w:val="22"/>
          <w:szCs w:val="22"/>
        </w:rPr>
        <w:t xml:space="preserve">MPE report to leverage the </w:t>
      </w:r>
      <w:proofErr w:type="spellStart"/>
      <w:r w:rsidR="00487280">
        <w:rPr>
          <w:b/>
          <w:bCs/>
          <w:sz w:val="22"/>
          <w:szCs w:val="22"/>
        </w:rPr>
        <w:t>signaling</w:t>
      </w:r>
      <w:proofErr w:type="spellEnd"/>
      <w:r w:rsidR="00487280">
        <w:rPr>
          <w:b/>
          <w:bCs/>
          <w:sz w:val="22"/>
          <w:szCs w:val="22"/>
        </w:rPr>
        <w:t xml:space="preserve"> devised for fast UL panel selection.</w:t>
      </w:r>
      <w:bookmarkEnd w:id="64"/>
    </w:p>
    <w:p w14:paraId="0E001623" w14:textId="77777777" w:rsidR="00C95924" w:rsidRPr="005E293C" w:rsidRDefault="00C95924" w:rsidP="00E66F2D">
      <w:pPr>
        <w:pStyle w:val="11"/>
        <w:numPr>
          <w:ilvl w:val="0"/>
          <w:numId w:val="3"/>
        </w:numPr>
        <w:spacing w:beforeLines="50" w:before="120" w:afterLines="50" w:after="120"/>
        <w:rPr>
          <w:rFonts w:cs="Arial"/>
          <w:b/>
          <w:sz w:val="22"/>
          <w:szCs w:val="22"/>
          <w:lang w:eastAsia="zh-TW"/>
        </w:rPr>
      </w:pPr>
      <w:r w:rsidRPr="005E293C">
        <w:rPr>
          <w:rFonts w:cs="Arial"/>
          <w:b/>
          <w:sz w:val="22"/>
          <w:szCs w:val="22"/>
          <w:lang w:eastAsia="zh-TW"/>
        </w:rPr>
        <w:t>Conclusion</w:t>
      </w:r>
    </w:p>
    <w:p w14:paraId="345E06BF" w14:textId="11F1595F" w:rsidR="002C6E3C" w:rsidRPr="005E293C" w:rsidRDefault="00CA31D8" w:rsidP="00C87405">
      <w:pPr>
        <w:spacing w:line="360" w:lineRule="auto"/>
        <w:rPr>
          <w:sz w:val="22"/>
          <w:szCs w:val="22"/>
          <w:lang w:eastAsia="zh-TW"/>
        </w:rPr>
      </w:pPr>
      <w:r w:rsidRPr="005E293C">
        <w:rPr>
          <w:rFonts w:hint="eastAsia"/>
          <w:sz w:val="22"/>
          <w:szCs w:val="22"/>
          <w:lang w:eastAsia="zh-TW"/>
        </w:rPr>
        <w:t xml:space="preserve">According to </w:t>
      </w:r>
      <w:r w:rsidR="00351014" w:rsidRPr="005E293C">
        <w:rPr>
          <w:rFonts w:hint="eastAsia"/>
          <w:sz w:val="22"/>
          <w:szCs w:val="22"/>
          <w:lang w:eastAsia="zh-TW"/>
        </w:rPr>
        <w:t>the discussion above</w:t>
      </w:r>
      <w:r w:rsidRPr="005E293C">
        <w:rPr>
          <w:rFonts w:hint="eastAsia"/>
          <w:sz w:val="22"/>
          <w:szCs w:val="22"/>
          <w:lang w:eastAsia="zh-TW"/>
        </w:rPr>
        <w:t xml:space="preserve">, we have the following </w:t>
      </w:r>
      <w:r w:rsidR="00DA1F56" w:rsidRPr="005E293C">
        <w:rPr>
          <w:sz w:val="22"/>
          <w:szCs w:val="22"/>
          <w:lang w:eastAsia="zh-TW"/>
        </w:rPr>
        <w:t xml:space="preserve">observations and </w:t>
      </w:r>
      <w:r w:rsidRPr="005E293C">
        <w:rPr>
          <w:rFonts w:hint="eastAsia"/>
          <w:sz w:val="22"/>
          <w:szCs w:val="22"/>
          <w:lang w:eastAsia="zh-TW"/>
        </w:rPr>
        <w:t>proposals</w:t>
      </w:r>
      <w:r w:rsidR="00DA1F56" w:rsidRPr="005E293C">
        <w:rPr>
          <w:sz w:val="22"/>
          <w:szCs w:val="22"/>
          <w:lang w:eastAsia="zh-TW"/>
        </w:rPr>
        <w:t>:</w:t>
      </w:r>
    </w:p>
    <w:p w14:paraId="2996E63A" w14:textId="77777777" w:rsidR="008275AE" w:rsidRDefault="008275AE" w:rsidP="00C87405">
      <w:pPr>
        <w:spacing w:line="360" w:lineRule="auto"/>
        <w:rPr>
          <w:sz w:val="22"/>
          <w:szCs w:val="22"/>
          <w:lang w:val="en-US" w:eastAsia="zh-TW"/>
        </w:rPr>
      </w:pPr>
      <w:r>
        <w:rPr>
          <w:sz w:val="22"/>
          <w:szCs w:val="22"/>
          <w:lang w:val="en-US" w:eastAsia="zh-TW"/>
        </w:rPr>
        <w:fldChar w:fldCharType="begin"/>
      </w:r>
      <w:r>
        <w:rPr>
          <w:sz w:val="22"/>
          <w:szCs w:val="22"/>
          <w:lang w:val="en-US" w:eastAsia="zh-TW"/>
        </w:rPr>
        <w:instrText xml:space="preserve"> REF _Ref61957594 \h </w:instrText>
      </w:r>
      <w:r>
        <w:rPr>
          <w:sz w:val="22"/>
          <w:szCs w:val="22"/>
          <w:lang w:val="en-US" w:eastAsia="zh-TW"/>
        </w:rPr>
      </w:r>
      <w:r>
        <w:rPr>
          <w:sz w:val="22"/>
          <w:szCs w:val="22"/>
          <w:lang w:val="en-US" w:eastAsia="zh-TW"/>
        </w:rPr>
        <w:fldChar w:fldCharType="separate"/>
      </w:r>
      <w:r w:rsidRPr="00293978">
        <w:rPr>
          <w:i/>
          <w:iCs/>
          <w:sz w:val="22"/>
          <w:szCs w:val="22"/>
        </w:rPr>
        <w:t xml:space="preserve">Observation </w:t>
      </w:r>
      <w:r>
        <w:rPr>
          <w:i/>
          <w:iCs/>
          <w:noProof/>
          <w:sz w:val="22"/>
          <w:szCs w:val="22"/>
        </w:rPr>
        <w:t>1</w:t>
      </w:r>
      <w:r w:rsidRPr="00293978">
        <w:rPr>
          <w:i/>
          <w:iCs/>
          <w:sz w:val="22"/>
          <w:szCs w:val="22"/>
        </w:rPr>
        <w:t xml:space="preserve">: common beam indication </w:t>
      </w:r>
      <w:proofErr w:type="spellStart"/>
      <w:r w:rsidRPr="00293978">
        <w:rPr>
          <w:i/>
          <w:iCs/>
          <w:sz w:val="22"/>
          <w:szCs w:val="22"/>
        </w:rPr>
        <w:t>signaling</w:t>
      </w:r>
      <w:proofErr w:type="spellEnd"/>
      <w:r w:rsidRPr="00293978">
        <w:rPr>
          <w:i/>
          <w:iCs/>
          <w:sz w:val="22"/>
          <w:szCs w:val="22"/>
        </w:rPr>
        <w:t xml:space="preserve"> should be jointly considered with its acknowledgement mechanism</w:t>
      </w:r>
      <w:r>
        <w:rPr>
          <w:i/>
          <w:iCs/>
          <w:sz w:val="22"/>
          <w:szCs w:val="22"/>
        </w:rPr>
        <w:t>.</w:t>
      </w:r>
      <w:r>
        <w:rPr>
          <w:sz w:val="22"/>
          <w:szCs w:val="22"/>
          <w:lang w:val="en-US" w:eastAsia="zh-TW"/>
        </w:rPr>
        <w:fldChar w:fldCharType="end"/>
      </w:r>
    </w:p>
    <w:p w14:paraId="39CA068A" w14:textId="3489E805" w:rsidR="008275AE" w:rsidRDefault="008275AE" w:rsidP="00C87405">
      <w:pPr>
        <w:spacing w:line="360" w:lineRule="auto"/>
        <w:rPr>
          <w:sz w:val="22"/>
          <w:szCs w:val="22"/>
          <w:lang w:val="en-US" w:eastAsia="zh-TW"/>
        </w:rPr>
      </w:pPr>
      <w:r>
        <w:rPr>
          <w:sz w:val="22"/>
          <w:szCs w:val="22"/>
          <w:lang w:val="en-US" w:eastAsia="zh-TW"/>
        </w:rPr>
        <w:fldChar w:fldCharType="begin"/>
      </w:r>
      <w:r>
        <w:rPr>
          <w:sz w:val="22"/>
          <w:szCs w:val="22"/>
          <w:lang w:val="en-US" w:eastAsia="zh-TW"/>
        </w:rPr>
        <w:instrText xml:space="preserve"> REF _Ref61957600 \h </w:instrText>
      </w:r>
      <w:r>
        <w:rPr>
          <w:sz w:val="22"/>
          <w:szCs w:val="22"/>
          <w:lang w:val="en-US" w:eastAsia="zh-TW"/>
        </w:rPr>
      </w:r>
      <w:r>
        <w:rPr>
          <w:sz w:val="22"/>
          <w:szCs w:val="22"/>
          <w:lang w:val="en-US" w:eastAsia="zh-TW"/>
        </w:rPr>
        <w:fldChar w:fldCharType="separate"/>
      </w:r>
      <w:proofErr w:type="gramStart"/>
      <w:r w:rsidRPr="00293978">
        <w:rPr>
          <w:b/>
          <w:bCs/>
          <w:sz w:val="22"/>
          <w:szCs w:val="22"/>
        </w:rPr>
        <w:t xml:space="preserve">Proposal  </w:t>
      </w:r>
      <w:r>
        <w:rPr>
          <w:b/>
          <w:bCs/>
          <w:noProof/>
          <w:sz w:val="22"/>
          <w:szCs w:val="22"/>
        </w:rPr>
        <w:t>1</w:t>
      </w:r>
      <w:proofErr w:type="gramEnd"/>
      <w:r w:rsidRPr="00293978">
        <w:rPr>
          <w:b/>
          <w:bCs/>
          <w:sz w:val="22"/>
          <w:szCs w:val="22"/>
        </w:rPr>
        <w:t xml:space="preserve">: Support </w:t>
      </w:r>
      <w:r w:rsidRPr="00293978">
        <w:rPr>
          <w:b/>
          <w:bCs/>
          <w:sz w:val="22"/>
          <w:szCs w:val="22"/>
          <w:lang w:val="en-US"/>
        </w:rPr>
        <w:t>extending existing DCI formats for UL-only beam indication.</w:t>
      </w:r>
      <w:r>
        <w:rPr>
          <w:sz w:val="22"/>
          <w:szCs w:val="22"/>
          <w:lang w:val="en-US" w:eastAsia="zh-TW"/>
        </w:rPr>
        <w:fldChar w:fldCharType="end"/>
      </w:r>
    </w:p>
    <w:p w14:paraId="7F7BBE30" w14:textId="6F866782" w:rsidR="004E3387" w:rsidRPr="005E293C" w:rsidRDefault="004E3387" w:rsidP="00C87405">
      <w:pPr>
        <w:spacing w:line="360" w:lineRule="auto"/>
        <w:rPr>
          <w:sz w:val="22"/>
          <w:szCs w:val="22"/>
          <w:lang w:val="en-US" w:eastAsia="zh-TW"/>
        </w:rPr>
      </w:pPr>
      <w:r w:rsidRPr="005E293C">
        <w:rPr>
          <w:sz w:val="22"/>
          <w:szCs w:val="22"/>
          <w:lang w:val="en-US" w:eastAsia="zh-TW"/>
        </w:rPr>
        <w:fldChar w:fldCharType="begin"/>
      </w:r>
      <w:r w:rsidRPr="005E293C">
        <w:rPr>
          <w:sz w:val="22"/>
          <w:szCs w:val="22"/>
          <w:lang w:val="en-US" w:eastAsia="zh-TW"/>
        </w:rPr>
        <w:instrText xml:space="preserve"> REF _Ref54375888 \h </w:instrText>
      </w:r>
      <w:r w:rsidR="005E293C">
        <w:rPr>
          <w:sz w:val="22"/>
          <w:szCs w:val="22"/>
          <w:lang w:val="en-US" w:eastAsia="zh-TW"/>
        </w:rPr>
        <w:instrText xml:space="preserve"> \* MERGEFORMAT </w:instrText>
      </w:r>
      <w:r w:rsidRPr="005E293C">
        <w:rPr>
          <w:sz w:val="22"/>
          <w:szCs w:val="22"/>
          <w:lang w:val="en-US" w:eastAsia="zh-TW"/>
        </w:rPr>
      </w:r>
      <w:r w:rsidRPr="005E293C">
        <w:rPr>
          <w:sz w:val="22"/>
          <w:szCs w:val="22"/>
          <w:lang w:val="en-US" w:eastAsia="zh-TW"/>
        </w:rPr>
        <w:fldChar w:fldCharType="separate"/>
      </w:r>
      <w:proofErr w:type="gramStart"/>
      <w:r w:rsidR="008275AE" w:rsidRPr="005E293C">
        <w:rPr>
          <w:b/>
          <w:bCs/>
          <w:sz w:val="22"/>
          <w:szCs w:val="22"/>
        </w:rPr>
        <w:t xml:space="preserve">Proposal  </w:t>
      </w:r>
      <w:r w:rsidR="008275AE">
        <w:rPr>
          <w:b/>
          <w:bCs/>
          <w:noProof/>
          <w:sz w:val="22"/>
          <w:szCs w:val="22"/>
        </w:rPr>
        <w:t>2</w:t>
      </w:r>
      <w:proofErr w:type="gramEnd"/>
      <w:r w:rsidR="008275AE" w:rsidRPr="005E293C">
        <w:rPr>
          <w:b/>
          <w:bCs/>
          <w:sz w:val="22"/>
          <w:szCs w:val="22"/>
        </w:rPr>
        <w:t>: Related to TCI source RS for indicating common beam on DL and UL channels/signals: 1) support DL RS as TCI source, and 2) UL RS is FFS</w:t>
      </w:r>
      <w:r w:rsidRPr="005E293C">
        <w:rPr>
          <w:sz w:val="22"/>
          <w:szCs w:val="22"/>
          <w:lang w:val="en-US" w:eastAsia="zh-TW"/>
        </w:rPr>
        <w:fldChar w:fldCharType="end"/>
      </w:r>
    </w:p>
    <w:p w14:paraId="24D3900D" w14:textId="2707136B" w:rsidR="004E3387" w:rsidRPr="005E293C" w:rsidRDefault="004E3387" w:rsidP="00C87405">
      <w:pPr>
        <w:spacing w:line="360" w:lineRule="auto"/>
        <w:rPr>
          <w:sz w:val="22"/>
          <w:szCs w:val="22"/>
          <w:lang w:val="en-US" w:eastAsia="zh-TW"/>
        </w:rPr>
      </w:pPr>
      <w:r w:rsidRPr="005E293C">
        <w:rPr>
          <w:sz w:val="22"/>
          <w:szCs w:val="22"/>
          <w:lang w:val="en-US" w:eastAsia="zh-TW"/>
        </w:rPr>
        <w:fldChar w:fldCharType="begin"/>
      </w:r>
      <w:r w:rsidRPr="005E293C">
        <w:rPr>
          <w:sz w:val="22"/>
          <w:szCs w:val="22"/>
          <w:lang w:val="en-US" w:eastAsia="zh-TW"/>
        </w:rPr>
        <w:instrText xml:space="preserve"> REF _Ref54375874 \h </w:instrText>
      </w:r>
      <w:r w:rsidR="005E293C">
        <w:rPr>
          <w:sz w:val="22"/>
          <w:szCs w:val="22"/>
          <w:lang w:val="en-US" w:eastAsia="zh-TW"/>
        </w:rPr>
        <w:instrText xml:space="preserve"> \* MERGEFORMAT </w:instrText>
      </w:r>
      <w:r w:rsidRPr="005E293C">
        <w:rPr>
          <w:sz w:val="22"/>
          <w:szCs w:val="22"/>
          <w:lang w:val="en-US" w:eastAsia="zh-TW"/>
        </w:rPr>
      </w:r>
      <w:r w:rsidRPr="005E293C">
        <w:rPr>
          <w:sz w:val="22"/>
          <w:szCs w:val="22"/>
          <w:lang w:val="en-US" w:eastAsia="zh-TW"/>
        </w:rPr>
        <w:fldChar w:fldCharType="separate"/>
      </w:r>
      <w:proofErr w:type="gramStart"/>
      <w:r w:rsidR="008275AE" w:rsidRPr="005E293C">
        <w:rPr>
          <w:b/>
          <w:bCs/>
          <w:sz w:val="22"/>
          <w:szCs w:val="22"/>
        </w:rPr>
        <w:t xml:space="preserve">Proposal  </w:t>
      </w:r>
      <w:r w:rsidR="008275AE">
        <w:rPr>
          <w:b/>
          <w:bCs/>
          <w:noProof/>
          <w:sz w:val="22"/>
          <w:szCs w:val="22"/>
        </w:rPr>
        <w:t>3</w:t>
      </w:r>
      <w:proofErr w:type="gramEnd"/>
      <w:r w:rsidR="008275AE" w:rsidRPr="005E293C">
        <w:rPr>
          <w:b/>
          <w:bCs/>
          <w:sz w:val="22"/>
          <w:szCs w:val="22"/>
        </w:rPr>
        <w:t xml:space="preserve">: Applicability of following signals/channels should be justified: CSI-RS-BM (not including </w:t>
      </w:r>
      <w:r w:rsidR="008275AE" w:rsidRPr="005E293C">
        <w:rPr>
          <w:b/>
          <w:bCs/>
          <w:i/>
          <w:iCs/>
          <w:sz w:val="22"/>
          <w:szCs w:val="22"/>
        </w:rPr>
        <w:t>repetition</w:t>
      </w:r>
      <w:r w:rsidR="008275AE" w:rsidRPr="005E293C">
        <w:rPr>
          <w:b/>
          <w:bCs/>
          <w:sz w:val="22"/>
          <w:szCs w:val="22"/>
        </w:rPr>
        <w:t xml:space="preserve"> ‘on’), SSB, SRS-BM, SRS-</w:t>
      </w:r>
      <w:proofErr w:type="spellStart"/>
      <w:r w:rsidR="008275AE" w:rsidRPr="005E293C">
        <w:rPr>
          <w:b/>
          <w:bCs/>
          <w:sz w:val="22"/>
          <w:szCs w:val="22"/>
        </w:rPr>
        <w:t>nonCodebook</w:t>
      </w:r>
      <w:proofErr w:type="spellEnd"/>
      <w:r w:rsidR="008275AE" w:rsidRPr="005E293C">
        <w:rPr>
          <w:b/>
          <w:bCs/>
          <w:sz w:val="22"/>
          <w:szCs w:val="22"/>
        </w:rPr>
        <w:t>.</w:t>
      </w:r>
      <w:r w:rsidRPr="005E293C">
        <w:rPr>
          <w:sz w:val="22"/>
          <w:szCs w:val="22"/>
          <w:lang w:val="en-US" w:eastAsia="zh-TW"/>
        </w:rPr>
        <w:fldChar w:fldCharType="end"/>
      </w:r>
    </w:p>
    <w:p w14:paraId="29795D0D" w14:textId="5580C091" w:rsidR="004E3387" w:rsidRPr="005E293C" w:rsidRDefault="008275AE" w:rsidP="00C87405">
      <w:pPr>
        <w:spacing w:line="360" w:lineRule="auto"/>
        <w:rPr>
          <w:sz w:val="22"/>
          <w:szCs w:val="22"/>
          <w:lang w:val="en-US" w:eastAsia="zh-TW"/>
        </w:rPr>
      </w:pPr>
      <w:r>
        <w:rPr>
          <w:sz w:val="22"/>
          <w:szCs w:val="22"/>
          <w:lang w:val="en-US" w:eastAsia="zh-TW"/>
        </w:rPr>
        <w:fldChar w:fldCharType="begin"/>
      </w:r>
      <w:r>
        <w:rPr>
          <w:sz w:val="22"/>
          <w:szCs w:val="22"/>
          <w:lang w:val="en-US" w:eastAsia="zh-TW"/>
        </w:rPr>
        <w:instrText xml:space="preserve"> REF _Ref61957666 \h </w:instrText>
      </w:r>
      <w:r>
        <w:rPr>
          <w:sz w:val="22"/>
          <w:szCs w:val="22"/>
          <w:lang w:val="en-US" w:eastAsia="zh-TW"/>
        </w:rPr>
      </w:r>
      <w:r>
        <w:rPr>
          <w:sz w:val="22"/>
          <w:szCs w:val="22"/>
          <w:lang w:val="en-US" w:eastAsia="zh-TW"/>
        </w:rPr>
        <w:fldChar w:fldCharType="separate"/>
      </w:r>
      <w:proofErr w:type="gramStart"/>
      <w:r w:rsidRPr="005E293C">
        <w:rPr>
          <w:b/>
          <w:bCs/>
          <w:sz w:val="22"/>
          <w:szCs w:val="22"/>
        </w:rPr>
        <w:t xml:space="preserve">Proposal  </w:t>
      </w:r>
      <w:r>
        <w:rPr>
          <w:b/>
          <w:bCs/>
          <w:noProof/>
          <w:sz w:val="22"/>
          <w:szCs w:val="22"/>
        </w:rPr>
        <w:t>4</w:t>
      </w:r>
      <w:proofErr w:type="gramEnd"/>
      <w:r w:rsidRPr="005E293C">
        <w:rPr>
          <w:b/>
          <w:bCs/>
          <w:sz w:val="22"/>
          <w:szCs w:val="22"/>
        </w:rPr>
        <w:t xml:space="preserve">: </w:t>
      </w:r>
      <w:r>
        <w:rPr>
          <w:b/>
          <w:bCs/>
          <w:sz w:val="22"/>
          <w:szCs w:val="22"/>
        </w:rPr>
        <w:t>Enable common beam indication in multi-TRP scenario by supporting more than 1 DL and UL common beams.</w:t>
      </w:r>
      <w:r>
        <w:rPr>
          <w:sz w:val="22"/>
          <w:szCs w:val="22"/>
          <w:lang w:val="en-US" w:eastAsia="zh-TW"/>
        </w:rPr>
        <w:fldChar w:fldCharType="end"/>
      </w:r>
    </w:p>
    <w:p w14:paraId="2D5BF6E5" w14:textId="55EB236B" w:rsidR="004E3387" w:rsidRPr="005E293C" w:rsidRDefault="004E3387" w:rsidP="00C87405">
      <w:pPr>
        <w:spacing w:line="360" w:lineRule="auto"/>
        <w:rPr>
          <w:sz w:val="22"/>
          <w:szCs w:val="22"/>
          <w:lang w:val="en-US" w:eastAsia="zh-TW"/>
        </w:rPr>
      </w:pPr>
      <w:r w:rsidRPr="005E293C">
        <w:rPr>
          <w:sz w:val="22"/>
          <w:szCs w:val="22"/>
          <w:lang w:val="en-US" w:eastAsia="zh-TW"/>
        </w:rPr>
        <w:fldChar w:fldCharType="begin"/>
      </w:r>
      <w:r w:rsidRPr="005E293C">
        <w:rPr>
          <w:sz w:val="22"/>
          <w:szCs w:val="22"/>
          <w:lang w:val="en-US" w:eastAsia="zh-TW"/>
        </w:rPr>
        <w:instrText xml:space="preserve"> REF _Ref54375876 \h </w:instrText>
      </w:r>
      <w:r w:rsidR="005E293C">
        <w:rPr>
          <w:sz w:val="22"/>
          <w:szCs w:val="22"/>
          <w:lang w:val="en-US" w:eastAsia="zh-TW"/>
        </w:rPr>
        <w:instrText xml:space="preserve"> \* MERGEFORMAT </w:instrText>
      </w:r>
      <w:r w:rsidRPr="005E293C">
        <w:rPr>
          <w:sz w:val="22"/>
          <w:szCs w:val="22"/>
          <w:lang w:val="en-US" w:eastAsia="zh-TW"/>
        </w:rPr>
      </w:r>
      <w:r w:rsidRPr="005E293C">
        <w:rPr>
          <w:sz w:val="22"/>
          <w:szCs w:val="22"/>
          <w:lang w:val="en-US" w:eastAsia="zh-TW"/>
        </w:rPr>
        <w:fldChar w:fldCharType="separate"/>
      </w:r>
      <w:proofErr w:type="gramStart"/>
      <w:r w:rsidR="008275AE" w:rsidRPr="00D405F5">
        <w:rPr>
          <w:b/>
          <w:bCs/>
          <w:sz w:val="22"/>
          <w:szCs w:val="22"/>
        </w:rPr>
        <w:t xml:space="preserve">Proposal  </w:t>
      </w:r>
      <w:r w:rsidR="008275AE">
        <w:rPr>
          <w:b/>
          <w:bCs/>
          <w:noProof/>
          <w:sz w:val="22"/>
          <w:szCs w:val="22"/>
        </w:rPr>
        <w:t>5</w:t>
      </w:r>
      <w:proofErr w:type="gramEnd"/>
      <w:r w:rsidR="008275AE" w:rsidRPr="00D405F5">
        <w:rPr>
          <w:b/>
          <w:bCs/>
          <w:sz w:val="22"/>
          <w:szCs w:val="22"/>
        </w:rPr>
        <w:t>: if M&gt;1 common beam is supported and configured, RAN1 to clarify the default TCI states when e.g., only 2 TCI states are activated.</w:t>
      </w:r>
      <w:r w:rsidRPr="005E293C">
        <w:rPr>
          <w:sz w:val="22"/>
          <w:szCs w:val="22"/>
          <w:lang w:val="en-US" w:eastAsia="zh-TW"/>
        </w:rPr>
        <w:fldChar w:fldCharType="end"/>
      </w:r>
    </w:p>
    <w:p w14:paraId="518F71C8" w14:textId="071120CE" w:rsidR="004E3387" w:rsidRPr="00C64036" w:rsidRDefault="008275AE" w:rsidP="00C87405">
      <w:pPr>
        <w:spacing w:line="360" w:lineRule="auto"/>
        <w:rPr>
          <w:sz w:val="22"/>
          <w:szCs w:val="22"/>
          <w:lang w:val="en-US" w:eastAsia="zh-TW"/>
        </w:rPr>
      </w:pPr>
      <w:r w:rsidRPr="00C64036">
        <w:rPr>
          <w:sz w:val="22"/>
          <w:szCs w:val="22"/>
          <w:lang w:val="en-US" w:eastAsia="zh-TW"/>
        </w:rPr>
        <w:fldChar w:fldCharType="begin"/>
      </w:r>
      <w:r w:rsidRPr="00C64036">
        <w:rPr>
          <w:sz w:val="22"/>
          <w:szCs w:val="22"/>
          <w:lang w:val="en-US" w:eastAsia="zh-TW"/>
        </w:rPr>
        <w:instrText xml:space="preserve"> REF _Ref61957676 \h </w:instrText>
      </w:r>
      <w:r w:rsidRPr="00C64036">
        <w:rPr>
          <w:sz w:val="22"/>
          <w:szCs w:val="22"/>
          <w:lang w:val="en-US" w:eastAsia="zh-TW"/>
        </w:rPr>
      </w:r>
      <w:r w:rsidR="00C64036">
        <w:rPr>
          <w:sz w:val="22"/>
          <w:szCs w:val="22"/>
          <w:lang w:val="en-US" w:eastAsia="zh-TW"/>
        </w:rPr>
        <w:instrText xml:space="preserve"> \* MERGEFORMAT </w:instrText>
      </w:r>
      <w:r w:rsidRPr="00C64036">
        <w:rPr>
          <w:sz w:val="22"/>
          <w:szCs w:val="22"/>
          <w:lang w:val="en-US" w:eastAsia="zh-TW"/>
        </w:rPr>
        <w:fldChar w:fldCharType="separate"/>
      </w:r>
      <w:proofErr w:type="gramStart"/>
      <w:r w:rsidRPr="00C64036">
        <w:rPr>
          <w:b/>
          <w:bCs/>
          <w:sz w:val="22"/>
          <w:szCs w:val="22"/>
        </w:rPr>
        <w:t xml:space="preserve">Proposal  </w:t>
      </w:r>
      <w:r w:rsidRPr="00C64036">
        <w:rPr>
          <w:b/>
          <w:bCs/>
          <w:noProof/>
          <w:sz w:val="22"/>
          <w:szCs w:val="22"/>
        </w:rPr>
        <w:t>6</w:t>
      </w:r>
      <w:proofErr w:type="gramEnd"/>
      <w:r w:rsidRPr="00C64036">
        <w:rPr>
          <w:b/>
          <w:bCs/>
          <w:sz w:val="22"/>
          <w:szCs w:val="22"/>
        </w:rPr>
        <w:t xml:space="preserve">: </w:t>
      </w:r>
      <w:r w:rsidRPr="00C64036">
        <w:rPr>
          <w:rFonts w:cs="Times"/>
          <w:b/>
          <w:bCs/>
          <w:sz w:val="22"/>
          <w:szCs w:val="22"/>
        </w:rPr>
        <w:t xml:space="preserve"> Common TCI state ID update and activation across inter-band CCs should not be introduced before proper justification.</w:t>
      </w:r>
      <w:r w:rsidRPr="00C64036">
        <w:rPr>
          <w:sz w:val="22"/>
          <w:szCs w:val="22"/>
          <w:lang w:val="en-US" w:eastAsia="zh-TW"/>
        </w:rPr>
        <w:fldChar w:fldCharType="end"/>
      </w:r>
    </w:p>
    <w:p w14:paraId="02CD1E7A" w14:textId="6C3BAC8C" w:rsidR="004E3387" w:rsidRPr="005E293C" w:rsidRDefault="004E3387" w:rsidP="004E3387">
      <w:pPr>
        <w:spacing w:after="0" w:line="360" w:lineRule="auto"/>
        <w:rPr>
          <w:sz w:val="22"/>
          <w:szCs w:val="22"/>
          <w:lang w:val="en-US" w:eastAsia="zh-TW"/>
        </w:rPr>
      </w:pPr>
      <w:r w:rsidRPr="005E293C">
        <w:rPr>
          <w:sz w:val="22"/>
          <w:szCs w:val="22"/>
          <w:lang w:val="en-US" w:eastAsia="zh-TW"/>
        </w:rPr>
        <w:fldChar w:fldCharType="begin"/>
      </w:r>
      <w:r w:rsidRPr="005E293C">
        <w:rPr>
          <w:sz w:val="22"/>
          <w:szCs w:val="22"/>
          <w:lang w:val="en-US" w:eastAsia="zh-TW"/>
        </w:rPr>
        <w:instrText xml:space="preserve"> REF _Ref47714572 \h </w:instrText>
      </w:r>
      <w:r w:rsidR="005E293C">
        <w:rPr>
          <w:sz w:val="22"/>
          <w:szCs w:val="22"/>
          <w:lang w:val="en-US" w:eastAsia="zh-TW"/>
        </w:rPr>
        <w:instrText xml:space="preserve"> \* MERGEFORMAT </w:instrText>
      </w:r>
      <w:r w:rsidRPr="005E293C">
        <w:rPr>
          <w:sz w:val="22"/>
          <w:szCs w:val="22"/>
          <w:lang w:val="en-US" w:eastAsia="zh-TW"/>
        </w:rPr>
      </w:r>
      <w:r w:rsidRPr="005E293C">
        <w:rPr>
          <w:sz w:val="22"/>
          <w:szCs w:val="22"/>
          <w:lang w:val="en-US" w:eastAsia="zh-TW"/>
        </w:rPr>
        <w:fldChar w:fldCharType="separate"/>
      </w:r>
      <w:proofErr w:type="gramStart"/>
      <w:r w:rsidR="008275AE" w:rsidRPr="005E293C">
        <w:rPr>
          <w:b/>
          <w:bCs/>
          <w:sz w:val="22"/>
          <w:szCs w:val="22"/>
        </w:rPr>
        <w:t xml:space="preserve">Proposal  </w:t>
      </w:r>
      <w:r w:rsidR="008275AE">
        <w:rPr>
          <w:b/>
          <w:bCs/>
          <w:noProof/>
          <w:sz w:val="22"/>
          <w:szCs w:val="22"/>
        </w:rPr>
        <w:t>7</w:t>
      </w:r>
      <w:proofErr w:type="gramEnd"/>
      <w:r w:rsidR="008275AE" w:rsidRPr="005E293C">
        <w:rPr>
          <w:b/>
          <w:bCs/>
          <w:sz w:val="22"/>
          <w:szCs w:val="22"/>
        </w:rPr>
        <w:t xml:space="preserve">: to enable fast panel selection operation, support the following </w:t>
      </w:r>
      <w:proofErr w:type="spellStart"/>
      <w:r w:rsidR="008275AE" w:rsidRPr="005E293C">
        <w:rPr>
          <w:b/>
          <w:bCs/>
          <w:sz w:val="22"/>
          <w:szCs w:val="22"/>
        </w:rPr>
        <w:t>signaling</w:t>
      </w:r>
      <w:proofErr w:type="spellEnd"/>
      <w:r w:rsidR="008275AE" w:rsidRPr="005E293C">
        <w:rPr>
          <w:b/>
          <w:bCs/>
          <w:sz w:val="22"/>
          <w:szCs w:val="22"/>
        </w:rPr>
        <w:t>:</w:t>
      </w:r>
      <w:r w:rsidRPr="005E293C">
        <w:rPr>
          <w:sz w:val="22"/>
          <w:szCs w:val="22"/>
          <w:lang w:val="en-US" w:eastAsia="zh-TW"/>
        </w:rPr>
        <w:fldChar w:fldCharType="end"/>
      </w:r>
    </w:p>
    <w:p w14:paraId="2172D8D6" w14:textId="77777777" w:rsidR="004E3387" w:rsidRPr="005E293C" w:rsidRDefault="004E3387" w:rsidP="00522DAD">
      <w:pPr>
        <w:pStyle w:val="Proposal"/>
        <w:numPr>
          <w:ilvl w:val="0"/>
          <w:numId w:val="6"/>
        </w:numPr>
        <w:contextualSpacing/>
        <w:rPr>
          <w:rFonts w:eastAsia="DengXian"/>
          <w:sz w:val="22"/>
          <w:szCs w:val="22"/>
          <w:lang w:val="en-US" w:eastAsia="ja-JP"/>
        </w:rPr>
      </w:pPr>
      <w:r w:rsidRPr="005E293C">
        <w:rPr>
          <w:rFonts w:eastAsiaTheme="minorEastAsia"/>
          <w:sz w:val="22"/>
          <w:szCs w:val="22"/>
          <w:lang w:val="en-US" w:eastAsia="zh-TW"/>
        </w:rPr>
        <w:t>NW signaling</w:t>
      </w:r>
    </w:p>
    <w:p w14:paraId="4DF554BF" w14:textId="77777777" w:rsidR="004E3387" w:rsidRPr="005E293C" w:rsidRDefault="004E3387" w:rsidP="00522DAD">
      <w:pPr>
        <w:pStyle w:val="Proposal"/>
        <w:numPr>
          <w:ilvl w:val="4"/>
          <w:numId w:val="7"/>
        </w:numPr>
        <w:contextualSpacing/>
        <w:rPr>
          <w:rFonts w:eastAsiaTheme="minorEastAsia"/>
          <w:sz w:val="22"/>
          <w:szCs w:val="22"/>
          <w:lang w:val="en-US" w:eastAsia="zh-TW"/>
        </w:rPr>
      </w:pPr>
      <w:r w:rsidRPr="005E293C">
        <w:rPr>
          <w:rFonts w:eastAsiaTheme="minorEastAsia"/>
          <w:sz w:val="22"/>
          <w:szCs w:val="22"/>
          <w:lang w:val="en-US" w:eastAsia="zh-TW"/>
        </w:rPr>
        <w:t xml:space="preserve">indication to select UL transmission panel from currently active </w:t>
      </w:r>
      <w:proofErr w:type="gramStart"/>
      <w:r w:rsidRPr="005E293C">
        <w:rPr>
          <w:rFonts w:eastAsiaTheme="minorEastAsia"/>
          <w:sz w:val="22"/>
          <w:szCs w:val="22"/>
          <w:lang w:val="en-US" w:eastAsia="zh-TW"/>
        </w:rPr>
        <w:t>panels</w:t>
      </w:r>
      <w:proofErr w:type="gramEnd"/>
    </w:p>
    <w:p w14:paraId="57C0F668" w14:textId="77777777" w:rsidR="004E3387" w:rsidRPr="005E293C" w:rsidRDefault="004E3387" w:rsidP="00522DAD">
      <w:pPr>
        <w:pStyle w:val="Proposal"/>
        <w:numPr>
          <w:ilvl w:val="4"/>
          <w:numId w:val="7"/>
        </w:numPr>
        <w:contextualSpacing/>
        <w:rPr>
          <w:rFonts w:eastAsiaTheme="minorEastAsia"/>
          <w:sz w:val="22"/>
          <w:szCs w:val="22"/>
          <w:lang w:val="en-US" w:eastAsia="zh-TW"/>
        </w:rPr>
      </w:pPr>
      <w:r w:rsidRPr="005E293C">
        <w:rPr>
          <w:rFonts w:eastAsiaTheme="minorEastAsia"/>
          <w:sz w:val="22"/>
          <w:szCs w:val="22"/>
          <w:lang w:val="en-US" w:eastAsia="zh-TW"/>
        </w:rPr>
        <w:t xml:space="preserve">indication to request a number of panels to be activated/deactivated based on UE </w:t>
      </w:r>
      <w:proofErr w:type="gramStart"/>
      <w:r w:rsidRPr="005E293C">
        <w:rPr>
          <w:rFonts w:eastAsiaTheme="minorEastAsia"/>
          <w:sz w:val="22"/>
          <w:szCs w:val="22"/>
          <w:lang w:val="en-US" w:eastAsia="zh-TW"/>
        </w:rPr>
        <w:t>capability</w:t>
      </w:r>
      <w:proofErr w:type="gramEnd"/>
    </w:p>
    <w:p w14:paraId="20B9D783" w14:textId="77777777" w:rsidR="004E3387" w:rsidRPr="005E293C" w:rsidRDefault="004E3387" w:rsidP="00522DAD">
      <w:pPr>
        <w:pStyle w:val="Proposal"/>
        <w:numPr>
          <w:ilvl w:val="0"/>
          <w:numId w:val="6"/>
        </w:numPr>
        <w:contextualSpacing/>
        <w:rPr>
          <w:rFonts w:eastAsiaTheme="minorEastAsia"/>
          <w:sz w:val="22"/>
          <w:szCs w:val="22"/>
          <w:lang w:val="en-US" w:eastAsia="zh-TW"/>
        </w:rPr>
      </w:pPr>
      <w:r w:rsidRPr="005E293C">
        <w:rPr>
          <w:rFonts w:eastAsiaTheme="minorEastAsia" w:hint="eastAsia"/>
          <w:sz w:val="22"/>
          <w:szCs w:val="22"/>
          <w:lang w:val="en-US" w:eastAsia="zh-TW"/>
        </w:rPr>
        <w:lastRenderedPageBreak/>
        <w:t>U</w:t>
      </w:r>
      <w:r w:rsidRPr="005E293C">
        <w:rPr>
          <w:rFonts w:eastAsiaTheme="minorEastAsia"/>
          <w:sz w:val="22"/>
          <w:szCs w:val="22"/>
          <w:lang w:val="en-US" w:eastAsia="zh-TW"/>
        </w:rPr>
        <w:t>E reporting</w:t>
      </w:r>
    </w:p>
    <w:p w14:paraId="3E4969F6" w14:textId="1EA38C0B" w:rsidR="004E3387" w:rsidRPr="005E293C" w:rsidRDefault="004E3387" w:rsidP="00522DAD">
      <w:pPr>
        <w:pStyle w:val="Proposal"/>
        <w:numPr>
          <w:ilvl w:val="4"/>
          <w:numId w:val="6"/>
        </w:numPr>
        <w:contextualSpacing/>
        <w:rPr>
          <w:rFonts w:eastAsiaTheme="minorEastAsia"/>
          <w:sz w:val="22"/>
          <w:szCs w:val="22"/>
          <w:lang w:val="en-US" w:eastAsia="zh-TW"/>
        </w:rPr>
      </w:pPr>
      <w:r w:rsidRPr="005E293C">
        <w:rPr>
          <w:rFonts w:eastAsiaTheme="minorEastAsia"/>
          <w:sz w:val="22"/>
          <w:szCs w:val="22"/>
          <w:lang w:val="en-US" w:eastAsia="zh-TW"/>
        </w:rPr>
        <w:t xml:space="preserve">Report to indicate information of currently activated </w:t>
      </w:r>
      <w:proofErr w:type="gramStart"/>
      <w:r w:rsidRPr="005E293C">
        <w:rPr>
          <w:rFonts w:eastAsiaTheme="minorEastAsia"/>
          <w:sz w:val="22"/>
          <w:szCs w:val="22"/>
          <w:lang w:val="en-US" w:eastAsia="zh-TW"/>
        </w:rPr>
        <w:t>panels</w:t>
      </w:r>
      <w:proofErr w:type="gramEnd"/>
    </w:p>
    <w:p w14:paraId="693E638F" w14:textId="4857708B" w:rsidR="00DA1F56" w:rsidRPr="005E293C" w:rsidRDefault="008275AE" w:rsidP="00C87405">
      <w:pPr>
        <w:spacing w:line="360" w:lineRule="auto"/>
        <w:rPr>
          <w:sz w:val="22"/>
          <w:szCs w:val="22"/>
          <w:lang w:val="en-US" w:eastAsia="zh-TW"/>
        </w:rPr>
      </w:pPr>
      <w:r>
        <w:rPr>
          <w:sz w:val="22"/>
          <w:szCs w:val="22"/>
          <w:lang w:val="en-US" w:eastAsia="zh-TW"/>
        </w:rPr>
        <w:fldChar w:fldCharType="begin"/>
      </w:r>
      <w:r>
        <w:rPr>
          <w:sz w:val="22"/>
          <w:szCs w:val="22"/>
          <w:lang w:val="en-US" w:eastAsia="zh-TW"/>
        </w:rPr>
        <w:instrText xml:space="preserve"> REF _Ref61957683 \h </w:instrText>
      </w:r>
      <w:r>
        <w:rPr>
          <w:sz w:val="22"/>
          <w:szCs w:val="22"/>
          <w:lang w:val="en-US" w:eastAsia="zh-TW"/>
        </w:rPr>
      </w:r>
      <w:r>
        <w:rPr>
          <w:sz w:val="22"/>
          <w:szCs w:val="22"/>
          <w:lang w:val="en-US" w:eastAsia="zh-TW"/>
        </w:rPr>
        <w:fldChar w:fldCharType="separate"/>
      </w:r>
      <w:proofErr w:type="gramStart"/>
      <w:r w:rsidRPr="005E293C">
        <w:rPr>
          <w:b/>
          <w:bCs/>
          <w:sz w:val="22"/>
          <w:szCs w:val="22"/>
        </w:rPr>
        <w:t xml:space="preserve">Proposal  </w:t>
      </w:r>
      <w:r>
        <w:rPr>
          <w:b/>
          <w:bCs/>
          <w:noProof/>
          <w:sz w:val="22"/>
          <w:szCs w:val="22"/>
        </w:rPr>
        <w:t>8</w:t>
      </w:r>
      <w:proofErr w:type="gramEnd"/>
      <w:r w:rsidRPr="005E293C">
        <w:rPr>
          <w:b/>
          <w:bCs/>
          <w:sz w:val="22"/>
          <w:szCs w:val="22"/>
        </w:rPr>
        <w:t xml:space="preserve">: </w:t>
      </w:r>
      <w:r>
        <w:rPr>
          <w:b/>
          <w:bCs/>
          <w:sz w:val="22"/>
          <w:szCs w:val="22"/>
        </w:rPr>
        <w:t xml:space="preserve">MPE report to leverage the </w:t>
      </w:r>
      <w:proofErr w:type="spellStart"/>
      <w:r>
        <w:rPr>
          <w:b/>
          <w:bCs/>
          <w:sz w:val="22"/>
          <w:szCs w:val="22"/>
        </w:rPr>
        <w:t>signaling</w:t>
      </w:r>
      <w:proofErr w:type="spellEnd"/>
      <w:r>
        <w:rPr>
          <w:b/>
          <w:bCs/>
          <w:sz w:val="22"/>
          <w:szCs w:val="22"/>
        </w:rPr>
        <w:t xml:space="preserve"> devised for fast UL panel selection.</w:t>
      </w:r>
      <w:r>
        <w:rPr>
          <w:sz w:val="22"/>
          <w:szCs w:val="22"/>
          <w:lang w:val="en-US" w:eastAsia="zh-TW"/>
        </w:rPr>
        <w:fldChar w:fldCharType="end"/>
      </w:r>
    </w:p>
    <w:p w14:paraId="2741F935" w14:textId="77777777" w:rsidR="00C95924" w:rsidRPr="005E293C" w:rsidRDefault="00C95924">
      <w:pPr>
        <w:pStyle w:val="11"/>
        <w:spacing w:beforeLines="50" w:before="120" w:afterLines="50" w:after="120"/>
        <w:ind w:left="431" w:hanging="431"/>
        <w:rPr>
          <w:rFonts w:ascii="Times New Roman" w:hAnsi="Times New Roman"/>
          <w:b/>
          <w:sz w:val="22"/>
          <w:szCs w:val="22"/>
          <w:lang w:eastAsia="zh-TW"/>
        </w:rPr>
      </w:pPr>
      <w:r w:rsidRPr="005E293C">
        <w:rPr>
          <w:rFonts w:cs="Arial"/>
          <w:b/>
          <w:sz w:val="22"/>
          <w:szCs w:val="22"/>
          <w:lang w:eastAsia="zh-TW"/>
        </w:rPr>
        <w:t>Reference</w:t>
      </w:r>
    </w:p>
    <w:p w14:paraId="29023B86" w14:textId="7D3703DF" w:rsidR="005A1AE5" w:rsidRPr="005E293C" w:rsidRDefault="00E129A0" w:rsidP="00762BEA">
      <w:pPr>
        <w:widowControl w:val="0"/>
        <w:numPr>
          <w:ilvl w:val="0"/>
          <w:numId w:val="1"/>
        </w:numPr>
        <w:adjustRightInd w:val="0"/>
        <w:spacing w:after="0" w:line="360" w:lineRule="auto"/>
        <w:rPr>
          <w:rFonts w:eastAsia="細明體"/>
          <w:bCs/>
          <w:sz w:val="22"/>
          <w:szCs w:val="22"/>
          <w:lang w:eastAsia="zh-TW"/>
        </w:rPr>
      </w:pPr>
      <w:bookmarkStart w:id="65" w:name="_Ref47538980"/>
      <w:r w:rsidRPr="005E293C">
        <w:rPr>
          <w:rFonts w:eastAsia="細明體"/>
          <w:bCs/>
          <w:sz w:val="22"/>
          <w:szCs w:val="22"/>
          <w:lang w:eastAsia="zh-TW"/>
        </w:rPr>
        <w:t>RP-</w:t>
      </w:r>
      <w:r w:rsidR="0011517A" w:rsidRPr="005E293C">
        <w:rPr>
          <w:rFonts w:eastAsia="細明體"/>
          <w:bCs/>
          <w:sz w:val="22"/>
          <w:szCs w:val="22"/>
          <w:lang w:eastAsia="zh-TW"/>
        </w:rPr>
        <w:t>202024</w:t>
      </w:r>
      <w:r w:rsidR="00F10189" w:rsidRPr="005E293C">
        <w:rPr>
          <w:rFonts w:eastAsia="細明體"/>
          <w:bCs/>
          <w:sz w:val="22"/>
          <w:szCs w:val="22"/>
          <w:lang w:eastAsia="zh-TW"/>
        </w:rPr>
        <w:t>,</w:t>
      </w:r>
      <w:r w:rsidRPr="005E293C">
        <w:rPr>
          <w:rFonts w:eastAsia="細明體"/>
          <w:bCs/>
          <w:sz w:val="22"/>
          <w:szCs w:val="22"/>
          <w:lang w:eastAsia="zh-TW"/>
        </w:rPr>
        <w:t xml:space="preserve"> </w:t>
      </w:r>
      <w:r w:rsidR="0011517A" w:rsidRPr="005E293C">
        <w:rPr>
          <w:rFonts w:eastAsia="細明體" w:hint="eastAsia"/>
          <w:bCs/>
          <w:sz w:val="22"/>
          <w:szCs w:val="22"/>
          <w:lang w:eastAsia="zh-TW"/>
        </w:rPr>
        <w:t>R</w:t>
      </w:r>
      <w:proofErr w:type="spellStart"/>
      <w:r w:rsidR="0011517A" w:rsidRPr="005E293C">
        <w:rPr>
          <w:rFonts w:eastAsia="細明體"/>
          <w:bCs/>
          <w:sz w:val="22"/>
          <w:szCs w:val="22"/>
          <w:lang w:val="en-US" w:eastAsia="zh-TW"/>
        </w:rPr>
        <w:t>evised</w:t>
      </w:r>
      <w:proofErr w:type="spellEnd"/>
      <w:r w:rsidRPr="005E293C">
        <w:rPr>
          <w:rFonts w:eastAsia="細明體"/>
          <w:bCs/>
          <w:sz w:val="22"/>
          <w:szCs w:val="22"/>
          <w:lang w:eastAsia="zh-TW"/>
        </w:rPr>
        <w:t xml:space="preserve"> WID: Further enhancements on MIMO for NR, Samsung</w:t>
      </w:r>
      <w:bookmarkEnd w:id="65"/>
      <w:r w:rsidR="00C769D9" w:rsidRPr="005E293C">
        <w:rPr>
          <w:rFonts w:eastAsia="細明體"/>
          <w:bCs/>
          <w:sz w:val="22"/>
          <w:szCs w:val="22"/>
          <w:lang w:eastAsia="zh-TW"/>
        </w:rPr>
        <w:t xml:space="preserve"> </w:t>
      </w:r>
    </w:p>
    <w:p w14:paraId="145C9BD3" w14:textId="2F9D2A5C" w:rsidR="00642A3D" w:rsidRPr="00642A3D" w:rsidRDefault="00642A3D" w:rsidP="00762BEA">
      <w:pPr>
        <w:widowControl w:val="0"/>
        <w:numPr>
          <w:ilvl w:val="0"/>
          <w:numId w:val="1"/>
        </w:numPr>
        <w:adjustRightInd w:val="0"/>
        <w:spacing w:after="0" w:line="360" w:lineRule="auto"/>
        <w:rPr>
          <w:rFonts w:eastAsia="細明體"/>
          <w:bCs/>
          <w:sz w:val="22"/>
          <w:szCs w:val="22"/>
          <w:lang w:eastAsia="zh-TW"/>
        </w:rPr>
      </w:pPr>
      <w:bookmarkStart w:id="66" w:name="_Ref61896050"/>
      <w:bookmarkStart w:id="67" w:name="_Ref54370315"/>
      <w:r w:rsidRPr="005E293C">
        <w:rPr>
          <w:sz w:val="22"/>
          <w:szCs w:val="22"/>
          <w:lang w:val="en-US"/>
        </w:rPr>
        <w:t>Draft Report of 3GPP TSG RAN WG1 #10</w:t>
      </w:r>
      <w:r>
        <w:rPr>
          <w:sz w:val="22"/>
          <w:szCs w:val="22"/>
          <w:lang w:val="en-US"/>
        </w:rPr>
        <w:t>2</w:t>
      </w:r>
      <w:r w:rsidRPr="005E293C">
        <w:rPr>
          <w:sz w:val="22"/>
          <w:szCs w:val="22"/>
          <w:lang w:val="en-US"/>
        </w:rPr>
        <w:t>-e v0.2.0</w:t>
      </w:r>
      <w:bookmarkEnd w:id="66"/>
    </w:p>
    <w:p w14:paraId="55BAE02D" w14:textId="08FE06EE" w:rsidR="00F10189" w:rsidRPr="005E293C" w:rsidRDefault="00F10189" w:rsidP="00762BEA">
      <w:pPr>
        <w:widowControl w:val="0"/>
        <w:numPr>
          <w:ilvl w:val="0"/>
          <w:numId w:val="1"/>
        </w:numPr>
        <w:adjustRightInd w:val="0"/>
        <w:spacing w:after="0" w:line="360" w:lineRule="auto"/>
        <w:rPr>
          <w:rFonts w:eastAsia="細明體"/>
          <w:bCs/>
          <w:sz w:val="22"/>
          <w:szCs w:val="22"/>
          <w:lang w:eastAsia="zh-TW"/>
        </w:rPr>
      </w:pPr>
      <w:bookmarkStart w:id="68" w:name="_Ref61896088"/>
      <w:r w:rsidRPr="005E293C">
        <w:rPr>
          <w:sz w:val="22"/>
          <w:szCs w:val="22"/>
          <w:lang w:val="en-US"/>
        </w:rPr>
        <w:t>Draft Report of 3GPP TSG RAN WG1 #10</w:t>
      </w:r>
      <w:r w:rsidR="00ED717B">
        <w:rPr>
          <w:sz w:val="22"/>
          <w:szCs w:val="22"/>
          <w:lang w:val="en-US"/>
        </w:rPr>
        <w:t>3</w:t>
      </w:r>
      <w:r w:rsidRPr="005E293C">
        <w:rPr>
          <w:sz w:val="22"/>
          <w:szCs w:val="22"/>
          <w:lang w:val="en-US"/>
        </w:rPr>
        <w:t>-e v0.2.0</w:t>
      </w:r>
      <w:bookmarkEnd w:id="67"/>
      <w:bookmarkEnd w:id="68"/>
    </w:p>
    <w:p w14:paraId="55B25247" w14:textId="5737CA0F" w:rsidR="00813CE7" w:rsidRPr="005E293C" w:rsidRDefault="00813CE7" w:rsidP="00813CE7">
      <w:pPr>
        <w:widowControl w:val="0"/>
        <w:adjustRightInd w:val="0"/>
        <w:spacing w:after="0" w:line="360" w:lineRule="atLeast"/>
        <w:rPr>
          <w:rFonts w:eastAsia="細明體"/>
          <w:bCs/>
          <w:sz w:val="22"/>
          <w:szCs w:val="22"/>
          <w:lang w:eastAsia="zh-TW"/>
        </w:rPr>
      </w:pPr>
    </w:p>
    <w:sectPr w:rsidR="00813CE7" w:rsidRPr="005E293C">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8D6A12" w14:textId="77777777" w:rsidR="003A5F36" w:rsidRDefault="003A5F36">
      <w:r>
        <w:separator/>
      </w:r>
    </w:p>
  </w:endnote>
  <w:endnote w:type="continuationSeparator" w:id="0">
    <w:p w14:paraId="457B59FB" w14:textId="77777777" w:rsidR="003A5F36" w:rsidRDefault="003A5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A00002EF" w:usb1="4000004B" w:usb2="00000000" w:usb3="00000000" w:csb0="0000009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KaiTi_GB2312">
    <w:altName w:val="Malgun Gothic Semilight"/>
    <w:charset w:val="86"/>
    <w:family w:val="modern"/>
    <w:pitch w:val="default"/>
    <w:sig w:usb0="00000000" w:usb1="0000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F3D5EC" w14:textId="77777777" w:rsidR="003A5F36" w:rsidRDefault="003A5F36">
      <w:r>
        <w:separator/>
      </w:r>
    </w:p>
  </w:footnote>
  <w:footnote w:type="continuationSeparator" w:id="0">
    <w:p w14:paraId="33EE1545" w14:textId="77777777" w:rsidR="003A5F36" w:rsidRDefault="003A5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BC7DC" w14:textId="77777777" w:rsidR="0067113E" w:rsidRDefault="0067113E">
    <w:pPr>
      <w:pStyle w:val="a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CD2412"/>
    <w:multiLevelType w:val="hybridMultilevel"/>
    <w:tmpl w:val="FADEAF22"/>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7" w15:restartNumberingAfterBreak="0">
    <w:nsid w:val="08915E1D"/>
    <w:multiLevelType w:val="hybridMultilevel"/>
    <w:tmpl w:val="5AA61D14"/>
    <w:lvl w:ilvl="0" w:tplc="D4E25D6C">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75F027E"/>
    <w:multiLevelType w:val="hybridMultilevel"/>
    <w:tmpl w:val="4E68414E"/>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9300254"/>
    <w:multiLevelType w:val="hybridMultilevel"/>
    <w:tmpl w:val="0D5CDA7A"/>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48116C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0"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2"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4" w15:restartNumberingAfterBreak="0">
    <w:nsid w:val="66F22356"/>
    <w:multiLevelType w:val="hybridMultilevel"/>
    <w:tmpl w:val="C5F03F18"/>
    <w:lvl w:ilvl="0" w:tplc="B1F46DB8">
      <w:start w:val="4939"/>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 w15:restartNumberingAfterBreak="0">
    <w:nsid w:val="693F74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6CC9337A"/>
    <w:multiLevelType w:val="hybridMultilevel"/>
    <w:tmpl w:val="3230AD82"/>
    <w:lvl w:ilvl="0" w:tplc="F22AF86A">
      <w:start w:val="1"/>
      <w:numFmt w:val="bullet"/>
      <w:lvlText w:val="•"/>
      <w:lvlJc w:val="left"/>
      <w:pPr>
        <w:tabs>
          <w:tab w:val="num" w:pos="360"/>
        </w:tabs>
        <w:ind w:left="360" w:hanging="360"/>
      </w:pPr>
      <w:rPr>
        <w:rFonts w:ascii="Arial" w:hAnsi="Arial" w:hint="default"/>
      </w:rPr>
    </w:lvl>
    <w:lvl w:ilvl="1" w:tplc="7C3EFB2A">
      <w:start w:val="1"/>
      <w:numFmt w:val="bullet"/>
      <w:lvlText w:val="•"/>
      <w:lvlJc w:val="left"/>
      <w:pPr>
        <w:tabs>
          <w:tab w:val="num" w:pos="1080"/>
        </w:tabs>
        <w:ind w:left="1080" w:hanging="360"/>
      </w:pPr>
      <w:rPr>
        <w:rFonts w:ascii="Arial" w:hAnsi="Arial" w:hint="default"/>
      </w:rPr>
    </w:lvl>
    <w:lvl w:ilvl="2" w:tplc="1178774A">
      <w:start w:val="1"/>
      <w:numFmt w:val="bullet"/>
      <w:lvlText w:val="•"/>
      <w:lvlJc w:val="left"/>
      <w:pPr>
        <w:tabs>
          <w:tab w:val="num" w:pos="1800"/>
        </w:tabs>
        <w:ind w:left="1800" w:hanging="360"/>
      </w:pPr>
      <w:rPr>
        <w:rFonts w:ascii="Arial" w:hAnsi="Arial" w:hint="default"/>
      </w:rPr>
    </w:lvl>
    <w:lvl w:ilvl="3" w:tplc="B3343E42">
      <w:start w:val="1"/>
      <w:numFmt w:val="bullet"/>
      <w:lvlText w:val="•"/>
      <w:lvlJc w:val="left"/>
      <w:pPr>
        <w:tabs>
          <w:tab w:val="num" w:pos="2520"/>
        </w:tabs>
        <w:ind w:left="2520" w:hanging="360"/>
      </w:pPr>
      <w:rPr>
        <w:rFonts w:ascii="Arial" w:hAnsi="Arial" w:hint="default"/>
      </w:rPr>
    </w:lvl>
    <w:lvl w:ilvl="4" w:tplc="B7EED372">
      <w:numFmt w:val="bullet"/>
      <w:lvlText w:val=""/>
      <w:lvlJc w:val="left"/>
      <w:pPr>
        <w:tabs>
          <w:tab w:val="num" w:pos="3240"/>
        </w:tabs>
        <w:ind w:left="3240" w:hanging="360"/>
      </w:pPr>
      <w:rPr>
        <w:rFonts w:ascii="Wingdings" w:hAnsi="Wingdings" w:hint="default"/>
      </w:rPr>
    </w:lvl>
    <w:lvl w:ilvl="5" w:tplc="5856583E" w:tentative="1">
      <w:start w:val="1"/>
      <w:numFmt w:val="bullet"/>
      <w:lvlText w:val="•"/>
      <w:lvlJc w:val="left"/>
      <w:pPr>
        <w:tabs>
          <w:tab w:val="num" w:pos="3960"/>
        </w:tabs>
        <w:ind w:left="3960" w:hanging="360"/>
      </w:pPr>
      <w:rPr>
        <w:rFonts w:ascii="Arial" w:hAnsi="Arial" w:hint="default"/>
      </w:rPr>
    </w:lvl>
    <w:lvl w:ilvl="6" w:tplc="B1D8618A" w:tentative="1">
      <w:start w:val="1"/>
      <w:numFmt w:val="bullet"/>
      <w:lvlText w:val="•"/>
      <w:lvlJc w:val="left"/>
      <w:pPr>
        <w:tabs>
          <w:tab w:val="num" w:pos="4680"/>
        </w:tabs>
        <w:ind w:left="4680" w:hanging="360"/>
      </w:pPr>
      <w:rPr>
        <w:rFonts w:ascii="Arial" w:hAnsi="Arial" w:hint="default"/>
      </w:rPr>
    </w:lvl>
    <w:lvl w:ilvl="7" w:tplc="67C437C2" w:tentative="1">
      <w:start w:val="1"/>
      <w:numFmt w:val="bullet"/>
      <w:lvlText w:val="•"/>
      <w:lvlJc w:val="left"/>
      <w:pPr>
        <w:tabs>
          <w:tab w:val="num" w:pos="5400"/>
        </w:tabs>
        <w:ind w:left="5400" w:hanging="360"/>
      </w:pPr>
      <w:rPr>
        <w:rFonts w:ascii="Arial" w:hAnsi="Arial" w:hint="default"/>
      </w:rPr>
    </w:lvl>
    <w:lvl w:ilvl="8" w:tplc="9FFE3CB6"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6F8227EC"/>
    <w:multiLevelType w:val="hybridMultilevel"/>
    <w:tmpl w:val="A65A4938"/>
    <w:lvl w:ilvl="0" w:tplc="222AF0F2">
      <w:start w:val="1"/>
      <w:numFmt w:val="bullet"/>
      <w:lvlText w:val="•"/>
      <w:lvlJc w:val="left"/>
      <w:pPr>
        <w:ind w:left="540" w:hanging="480"/>
      </w:pPr>
      <w:rPr>
        <w:rFonts w:ascii="Arial" w:hAnsi="Arial" w:hint="default"/>
      </w:rPr>
    </w:lvl>
    <w:lvl w:ilvl="1" w:tplc="04090005">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6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752B3D47"/>
    <w:multiLevelType w:val="hybridMultilevel"/>
    <w:tmpl w:val="78EA3E72"/>
    <w:lvl w:ilvl="0" w:tplc="222AF0F2">
      <w:start w:val="1"/>
      <w:numFmt w:val="bullet"/>
      <w:lvlText w:val="•"/>
      <w:lvlJc w:val="left"/>
      <w:pPr>
        <w:ind w:left="540" w:hanging="480"/>
      </w:pPr>
      <w:rPr>
        <w:rFonts w:ascii="Arial" w:hAnsi="Arial" w:hint="default"/>
      </w:rPr>
    </w:lvl>
    <w:lvl w:ilvl="1" w:tplc="04090005">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48"/>
  </w:num>
  <w:num w:numId="4">
    <w:abstractNumId w:val="31"/>
  </w:num>
  <w:num w:numId="5">
    <w:abstractNumId w:val="54"/>
  </w:num>
  <w:num w:numId="6">
    <w:abstractNumId w:val="39"/>
  </w:num>
  <w:num w:numId="7">
    <w:abstractNumId w:val="6"/>
  </w:num>
  <w:num w:numId="8">
    <w:abstractNumId w:val="34"/>
  </w:num>
  <w:num w:numId="9">
    <w:abstractNumId w:val="59"/>
  </w:num>
  <w:num w:numId="10">
    <w:abstractNumId w:val="3"/>
  </w:num>
  <w:num w:numId="11">
    <w:abstractNumId w:val="71"/>
  </w:num>
  <w:num w:numId="12">
    <w:abstractNumId w:val="30"/>
  </w:num>
  <w:num w:numId="13">
    <w:abstractNumId w:val="69"/>
  </w:num>
  <w:num w:numId="14">
    <w:abstractNumId w:val="8"/>
  </w:num>
  <w:num w:numId="15">
    <w:abstractNumId w:val="29"/>
  </w:num>
  <w:num w:numId="16">
    <w:abstractNumId w:val="1"/>
  </w:num>
  <w:num w:numId="17">
    <w:abstractNumId w:val="44"/>
  </w:num>
  <w:num w:numId="18">
    <w:abstractNumId w:val="14"/>
  </w:num>
  <w:num w:numId="19">
    <w:abstractNumId w:val="56"/>
  </w:num>
  <w:num w:numId="20">
    <w:abstractNumId w:val="33"/>
  </w:num>
  <w:num w:numId="21">
    <w:abstractNumId w:val="11"/>
  </w:num>
  <w:num w:numId="22">
    <w:abstractNumId w:val="67"/>
  </w:num>
  <w:num w:numId="23">
    <w:abstractNumId w:val="43"/>
  </w:num>
  <w:num w:numId="24">
    <w:abstractNumId w:val="13"/>
  </w:num>
  <w:num w:numId="25">
    <w:abstractNumId w:val="45"/>
  </w:num>
  <w:num w:numId="26">
    <w:abstractNumId w:val="61"/>
  </w:num>
  <w:num w:numId="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10"/>
  </w:num>
  <w:num w:numId="30">
    <w:abstractNumId w:val="73"/>
  </w:num>
  <w:num w:numId="31">
    <w:abstractNumId w:val="21"/>
  </w:num>
  <w:num w:numId="32">
    <w:abstractNumId w:val="63"/>
  </w:num>
  <w:num w:numId="33">
    <w:abstractNumId w:val="50"/>
  </w:num>
  <w:num w:numId="34">
    <w:abstractNumId w:val="15"/>
  </w:num>
  <w:num w:numId="35">
    <w:abstractNumId w:val="5"/>
  </w:num>
  <w:num w:numId="36">
    <w:abstractNumId w:val="66"/>
  </w:num>
  <w:num w:numId="37">
    <w:abstractNumId w:val="2"/>
  </w:num>
  <w:num w:numId="38">
    <w:abstractNumId w:val="25"/>
  </w:num>
  <w:num w:numId="39">
    <w:abstractNumId w:val="49"/>
  </w:num>
  <w:num w:numId="40">
    <w:abstractNumId w:val="0"/>
  </w:num>
  <w:num w:numId="41">
    <w:abstractNumId w:val="47"/>
  </w:num>
  <w:num w:numId="42">
    <w:abstractNumId w:val="24"/>
  </w:num>
  <w:num w:numId="43">
    <w:abstractNumId w:val="37"/>
  </w:num>
  <w:num w:numId="44">
    <w:abstractNumId w:val="28"/>
  </w:num>
  <w:num w:numId="45">
    <w:abstractNumId w:val="40"/>
  </w:num>
  <w:num w:numId="46">
    <w:abstractNumId w:val="72"/>
  </w:num>
  <w:num w:numId="47">
    <w:abstractNumId w:val="41"/>
  </w:num>
  <w:num w:numId="48">
    <w:abstractNumId w:val="68"/>
  </w:num>
  <w:num w:numId="49">
    <w:abstractNumId w:val="19"/>
  </w:num>
  <w:num w:numId="50">
    <w:abstractNumId w:val="17"/>
  </w:num>
  <w:num w:numId="51">
    <w:abstractNumId w:val="53"/>
  </w:num>
  <w:num w:numId="52">
    <w:abstractNumId w:val="12"/>
  </w:num>
  <w:num w:numId="53">
    <w:abstractNumId w:val="64"/>
  </w:num>
  <w:num w:numId="54">
    <w:abstractNumId w:val="22"/>
  </w:num>
  <w:num w:numId="55">
    <w:abstractNumId w:val="35"/>
  </w:num>
  <w:num w:numId="56">
    <w:abstractNumId w:val="9"/>
  </w:num>
  <w:num w:numId="57">
    <w:abstractNumId w:val="23"/>
  </w:num>
  <w:num w:numId="58">
    <w:abstractNumId w:val="51"/>
  </w:num>
  <w:num w:numId="59">
    <w:abstractNumId w:val="4"/>
  </w:num>
  <w:num w:numId="60">
    <w:abstractNumId w:val="32"/>
    <w:lvlOverride w:ilvl="0"/>
    <w:lvlOverride w:ilvl="1">
      <w:startOverride w:val="1"/>
    </w:lvlOverride>
    <w:lvlOverride w:ilvl="2"/>
    <w:lvlOverride w:ilvl="3"/>
    <w:lvlOverride w:ilvl="4"/>
    <w:lvlOverride w:ilvl="5"/>
    <w:lvlOverride w:ilvl="6"/>
    <w:lvlOverride w:ilvl="7"/>
    <w:lvlOverride w:ilvl="8"/>
  </w:num>
  <w:num w:numId="61">
    <w:abstractNumId w:val="58"/>
  </w:num>
  <w:num w:numId="62">
    <w:abstractNumId w:val="36"/>
  </w:num>
  <w:num w:numId="63">
    <w:abstractNumId w:val="65"/>
  </w:num>
  <w:num w:numId="64">
    <w:abstractNumId w:val="60"/>
  </w:num>
  <w:num w:numId="65">
    <w:abstractNumId w:val="55"/>
  </w:num>
  <w:num w:numId="66">
    <w:abstractNumId w:val="52"/>
  </w:num>
  <w:num w:numId="67">
    <w:abstractNumId w:val="70"/>
  </w:num>
  <w:num w:numId="68">
    <w:abstractNumId w:val="7"/>
  </w:num>
  <w:num w:numId="69">
    <w:abstractNumId w:val="20"/>
  </w:num>
  <w:num w:numId="70">
    <w:abstractNumId w:val="46"/>
  </w:num>
  <w:num w:numId="71">
    <w:abstractNumId w:val="32"/>
  </w:num>
  <w:num w:numId="72">
    <w:abstractNumId w:val="27"/>
  </w:num>
  <w:num w:numId="73">
    <w:abstractNumId w:val="26"/>
  </w:num>
  <w:num w:numId="74">
    <w:abstractNumId w:val="57"/>
  </w:num>
  <w:num w:numId="75">
    <w:abstractNumId w:val="4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DF4"/>
    <w:rsid w:val="00002675"/>
    <w:rsid w:val="00002802"/>
    <w:rsid w:val="00003CC3"/>
    <w:rsid w:val="000045DE"/>
    <w:rsid w:val="00004AA3"/>
    <w:rsid w:val="00005278"/>
    <w:rsid w:val="00005780"/>
    <w:rsid w:val="00005F3A"/>
    <w:rsid w:val="00005FB4"/>
    <w:rsid w:val="0000657B"/>
    <w:rsid w:val="00006997"/>
    <w:rsid w:val="000077E3"/>
    <w:rsid w:val="0001029C"/>
    <w:rsid w:val="0001084C"/>
    <w:rsid w:val="00010C67"/>
    <w:rsid w:val="00011331"/>
    <w:rsid w:val="0001192E"/>
    <w:rsid w:val="00011CB0"/>
    <w:rsid w:val="000129E6"/>
    <w:rsid w:val="00013762"/>
    <w:rsid w:val="00014656"/>
    <w:rsid w:val="00014BEC"/>
    <w:rsid w:val="00016364"/>
    <w:rsid w:val="000206A7"/>
    <w:rsid w:val="000207BF"/>
    <w:rsid w:val="000208E6"/>
    <w:rsid w:val="00020D92"/>
    <w:rsid w:val="000212F6"/>
    <w:rsid w:val="00021985"/>
    <w:rsid w:val="00024305"/>
    <w:rsid w:val="000248C3"/>
    <w:rsid w:val="000250BE"/>
    <w:rsid w:val="00025540"/>
    <w:rsid w:val="00025EAD"/>
    <w:rsid w:val="00026A4B"/>
    <w:rsid w:val="00026BCF"/>
    <w:rsid w:val="000309FA"/>
    <w:rsid w:val="00031000"/>
    <w:rsid w:val="00031159"/>
    <w:rsid w:val="00031AB8"/>
    <w:rsid w:val="00032B4C"/>
    <w:rsid w:val="000330B6"/>
    <w:rsid w:val="00033490"/>
    <w:rsid w:val="00033DCE"/>
    <w:rsid w:val="00033F50"/>
    <w:rsid w:val="00034724"/>
    <w:rsid w:val="000351B5"/>
    <w:rsid w:val="00035842"/>
    <w:rsid w:val="00035EFD"/>
    <w:rsid w:val="000366B6"/>
    <w:rsid w:val="00037EC4"/>
    <w:rsid w:val="00041563"/>
    <w:rsid w:val="00042487"/>
    <w:rsid w:val="00042A72"/>
    <w:rsid w:val="000431E7"/>
    <w:rsid w:val="00043994"/>
    <w:rsid w:val="000458F3"/>
    <w:rsid w:val="00046E9A"/>
    <w:rsid w:val="00050341"/>
    <w:rsid w:val="0005308D"/>
    <w:rsid w:val="000537D5"/>
    <w:rsid w:val="00053C95"/>
    <w:rsid w:val="000541D3"/>
    <w:rsid w:val="0005476E"/>
    <w:rsid w:val="00055755"/>
    <w:rsid w:val="0005593B"/>
    <w:rsid w:val="000564B8"/>
    <w:rsid w:val="00056722"/>
    <w:rsid w:val="000567C3"/>
    <w:rsid w:val="00056F94"/>
    <w:rsid w:val="00060251"/>
    <w:rsid w:val="000603A4"/>
    <w:rsid w:val="00060779"/>
    <w:rsid w:val="00062423"/>
    <w:rsid w:val="0006342C"/>
    <w:rsid w:val="00063DC3"/>
    <w:rsid w:val="000641C3"/>
    <w:rsid w:val="00064A20"/>
    <w:rsid w:val="00064C43"/>
    <w:rsid w:val="00065C30"/>
    <w:rsid w:val="000666C8"/>
    <w:rsid w:val="00066C89"/>
    <w:rsid w:val="00067CA2"/>
    <w:rsid w:val="00070FD8"/>
    <w:rsid w:val="00071460"/>
    <w:rsid w:val="0007177A"/>
    <w:rsid w:val="00072D5C"/>
    <w:rsid w:val="000735E3"/>
    <w:rsid w:val="00074711"/>
    <w:rsid w:val="00075203"/>
    <w:rsid w:val="00075978"/>
    <w:rsid w:val="00075E8D"/>
    <w:rsid w:val="0007719B"/>
    <w:rsid w:val="00077922"/>
    <w:rsid w:val="00077C80"/>
    <w:rsid w:val="00081EF1"/>
    <w:rsid w:val="000823B9"/>
    <w:rsid w:val="000826AF"/>
    <w:rsid w:val="000830D9"/>
    <w:rsid w:val="00083887"/>
    <w:rsid w:val="000840C8"/>
    <w:rsid w:val="00084732"/>
    <w:rsid w:val="00084A2E"/>
    <w:rsid w:val="000857B5"/>
    <w:rsid w:val="00085F2A"/>
    <w:rsid w:val="00085FF2"/>
    <w:rsid w:val="00086431"/>
    <w:rsid w:val="0008648C"/>
    <w:rsid w:val="000867AC"/>
    <w:rsid w:val="00086EB2"/>
    <w:rsid w:val="0009006C"/>
    <w:rsid w:val="00090691"/>
    <w:rsid w:val="00090C03"/>
    <w:rsid w:val="00092E48"/>
    <w:rsid w:val="0009446E"/>
    <w:rsid w:val="00094991"/>
    <w:rsid w:val="00094A1C"/>
    <w:rsid w:val="00094CE5"/>
    <w:rsid w:val="00095294"/>
    <w:rsid w:val="000952C2"/>
    <w:rsid w:val="00095A7C"/>
    <w:rsid w:val="000963CD"/>
    <w:rsid w:val="0009720F"/>
    <w:rsid w:val="00097C07"/>
    <w:rsid w:val="000A037A"/>
    <w:rsid w:val="000A1BDA"/>
    <w:rsid w:val="000A29B2"/>
    <w:rsid w:val="000A2AA7"/>
    <w:rsid w:val="000A3457"/>
    <w:rsid w:val="000A3B56"/>
    <w:rsid w:val="000A42B5"/>
    <w:rsid w:val="000A44BC"/>
    <w:rsid w:val="000A6FDF"/>
    <w:rsid w:val="000A7208"/>
    <w:rsid w:val="000A7865"/>
    <w:rsid w:val="000B0020"/>
    <w:rsid w:val="000B0658"/>
    <w:rsid w:val="000B0CB0"/>
    <w:rsid w:val="000B117B"/>
    <w:rsid w:val="000B1519"/>
    <w:rsid w:val="000B179F"/>
    <w:rsid w:val="000B19D1"/>
    <w:rsid w:val="000B30A8"/>
    <w:rsid w:val="000B3802"/>
    <w:rsid w:val="000B4957"/>
    <w:rsid w:val="000B4FCE"/>
    <w:rsid w:val="000B50AE"/>
    <w:rsid w:val="000B69DD"/>
    <w:rsid w:val="000B799E"/>
    <w:rsid w:val="000B7C8E"/>
    <w:rsid w:val="000C003E"/>
    <w:rsid w:val="000C07F5"/>
    <w:rsid w:val="000C11B0"/>
    <w:rsid w:val="000C22E1"/>
    <w:rsid w:val="000C2D62"/>
    <w:rsid w:val="000C2E46"/>
    <w:rsid w:val="000C3395"/>
    <w:rsid w:val="000C3420"/>
    <w:rsid w:val="000C40C2"/>
    <w:rsid w:val="000C478D"/>
    <w:rsid w:val="000C52D7"/>
    <w:rsid w:val="000C5396"/>
    <w:rsid w:val="000C5962"/>
    <w:rsid w:val="000C7681"/>
    <w:rsid w:val="000D0971"/>
    <w:rsid w:val="000D0CE4"/>
    <w:rsid w:val="000D1643"/>
    <w:rsid w:val="000D381E"/>
    <w:rsid w:val="000D3D09"/>
    <w:rsid w:val="000D40D9"/>
    <w:rsid w:val="000D472A"/>
    <w:rsid w:val="000D5810"/>
    <w:rsid w:val="000D5AED"/>
    <w:rsid w:val="000D5D61"/>
    <w:rsid w:val="000D6027"/>
    <w:rsid w:val="000D6301"/>
    <w:rsid w:val="000D687E"/>
    <w:rsid w:val="000D6963"/>
    <w:rsid w:val="000D6C8A"/>
    <w:rsid w:val="000D737E"/>
    <w:rsid w:val="000E0A5B"/>
    <w:rsid w:val="000E17DA"/>
    <w:rsid w:val="000E1DAE"/>
    <w:rsid w:val="000E1DBA"/>
    <w:rsid w:val="000E4843"/>
    <w:rsid w:val="000E5C1C"/>
    <w:rsid w:val="000E6127"/>
    <w:rsid w:val="000E664E"/>
    <w:rsid w:val="000E7086"/>
    <w:rsid w:val="000E78C0"/>
    <w:rsid w:val="000E7BDB"/>
    <w:rsid w:val="000F01D3"/>
    <w:rsid w:val="000F2464"/>
    <w:rsid w:val="000F2632"/>
    <w:rsid w:val="000F2658"/>
    <w:rsid w:val="000F267E"/>
    <w:rsid w:val="000F2C56"/>
    <w:rsid w:val="000F485D"/>
    <w:rsid w:val="000F509B"/>
    <w:rsid w:val="000F50A0"/>
    <w:rsid w:val="000F753D"/>
    <w:rsid w:val="0010028A"/>
    <w:rsid w:val="00102EB2"/>
    <w:rsid w:val="00102ED4"/>
    <w:rsid w:val="00103478"/>
    <w:rsid w:val="00103589"/>
    <w:rsid w:val="001047DC"/>
    <w:rsid w:val="00104D65"/>
    <w:rsid w:val="00105335"/>
    <w:rsid w:val="001060DE"/>
    <w:rsid w:val="00106912"/>
    <w:rsid w:val="001079CE"/>
    <w:rsid w:val="001079F1"/>
    <w:rsid w:val="00107DCE"/>
    <w:rsid w:val="00111273"/>
    <w:rsid w:val="0011182A"/>
    <w:rsid w:val="00112562"/>
    <w:rsid w:val="001129C5"/>
    <w:rsid w:val="00113A95"/>
    <w:rsid w:val="0011517A"/>
    <w:rsid w:val="001157CD"/>
    <w:rsid w:val="00116E61"/>
    <w:rsid w:val="00116F98"/>
    <w:rsid w:val="00117414"/>
    <w:rsid w:val="00117527"/>
    <w:rsid w:val="00117A03"/>
    <w:rsid w:val="001206B5"/>
    <w:rsid w:val="001212AF"/>
    <w:rsid w:val="001218CC"/>
    <w:rsid w:val="00121A60"/>
    <w:rsid w:val="00121F6B"/>
    <w:rsid w:val="001220D0"/>
    <w:rsid w:val="00122529"/>
    <w:rsid w:val="00123042"/>
    <w:rsid w:val="00123227"/>
    <w:rsid w:val="00123E63"/>
    <w:rsid w:val="00124459"/>
    <w:rsid w:val="00124992"/>
    <w:rsid w:val="001249D8"/>
    <w:rsid w:val="00125E8B"/>
    <w:rsid w:val="00126DA4"/>
    <w:rsid w:val="0013051C"/>
    <w:rsid w:val="001307E2"/>
    <w:rsid w:val="00130FE6"/>
    <w:rsid w:val="00130FFD"/>
    <w:rsid w:val="00131EEC"/>
    <w:rsid w:val="00131FBA"/>
    <w:rsid w:val="00132EE1"/>
    <w:rsid w:val="00132F00"/>
    <w:rsid w:val="00132F35"/>
    <w:rsid w:val="001336D5"/>
    <w:rsid w:val="0013442B"/>
    <w:rsid w:val="001356BC"/>
    <w:rsid w:val="00135AB0"/>
    <w:rsid w:val="00135D27"/>
    <w:rsid w:val="00136224"/>
    <w:rsid w:val="00136E84"/>
    <w:rsid w:val="00136EE3"/>
    <w:rsid w:val="001413C7"/>
    <w:rsid w:val="001414B8"/>
    <w:rsid w:val="00142308"/>
    <w:rsid w:val="001426A8"/>
    <w:rsid w:val="0014390F"/>
    <w:rsid w:val="00144040"/>
    <w:rsid w:val="0014523A"/>
    <w:rsid w:val="00145F38"/>
    <w:rsid w:val="00147738"/>
    <w:rsid w:val="0015080F"/>
    <w:rsid w:val="00150B61"/>
    <w:rsid w:val="00150FA8"/>
    <w:rsid w:val="00151247"/>
    <w:rsid w:val="001531FE"/>
    <w:rsid w:val="0015398C"/>
    <w:rsid w:val="00154AD6"/>
    <w:rsid w:val="00154EEB"/>
    <w:rsid w:val="00155C5D"/>
    <w:rsid w:val="00156041"/>
    <w:rsid w:val="00156A02"/>
    <w:rsid w:val="001570E4"/>
    <w:rsid w:val="001575B3"/>
    <w:rsid w:val="001576F1"/>
    <w:rsid w:val="00157BE5"/>
    <w:rsid w:val="001602E5"/>
    <w:rsid w:val="00161DA9"/>
    <w:rsid w:val="0016231F"/>
    <w:rsid w:val="00162D02"/>
    <w:rsid w:val="00163731"/>
    <w:rsid w:val="001639C3"/>
    <w:rsid w:val="00163A7F"/>
    <w:rsid w:val="0016468C"/>
    <w:rsid w:val="00164C77"/>
    <w:rsid w:val="00164F8B"/>
    <w:rsid w:val="00165152"/>
    <w:rsid w:val="00166E51"/>
    <w:rsid w:val="00167388"/>
    <w:rsid w:val="001675A8"/>
    <w:rsid w:val="00167F28"/>
    <w:rsid w:val="0017047C"/>
    <w:rsid w:val="00171001"/>
    <w:rsid w:val="0017117C"/>
    <w:rsid w:val="00171CED"/>
    <w:rsid w:val="00173326"/>
    <w:rsid w:val="001736BF"/>
    <w:rsid w:val="001748F2"/>
    <w:rsid w:val="00174C82"/>
    <w:rsid w:val="0017577D"/>
    <w:rsid w:val="00175A9F"/>
    <w:rsid w:val="001760D6"/>
    <w:rsid w:val="00177AFE"/>
    <w:rsid w:val="00180D5E"/>
    <w:rsid w:val="001810B4"/>
    <w:rsid w:val="0018226A"/>
    <w:rsid w:val="00182FBB"/>
    <w:rsid w:val="00183525"/>
    <w:rsid w:val="00184985"/>
    <w:rsid w:val="00185528"/>
    <w:rsid w:val="00185CE4"/>
    <w:rsid w:val="001865D9"/>
    <w:rsid w:val="00187912"/>
    <w:rsid w:val="00187F32"/>
    <w:rsid w:val="00190AEE"/>
    <w:rsid w:val="00192DA1"/>
    <w:rsid w:val="00193FAE"/>
    <w:rsid w:val="00194203"/>
    <w:rsid w:val="0019467D"/>
    <w:rsid w:val="0019557A"/>
    <w:rsid w:val="00195B8E"/>
    <w:rsid w:val="00195F10"/>
    <w:rsid w:val="0019696D"/>
    <w:rsid w:val="00196C99"/>
    <w:rsid w:val="00196EDB"/>
    <w:rsid w:val="0019735D"/>
    <w:rsid w:val="00197EC2"/>
    <w:rsid w:val="001A0AE6"/>
    <w:rsid w:val="001A138A"/>
    <w:rsid w:val="001A1DBF"/>
    <w:rsid w:val="001A262B"/>
    <w:rsid w:val="001A2C96"/>
    <w:rsid w:val="001A2CE1"/>
    <w:rsid w:val="001A2F1A"/>
    <w:rsid w:val="001A38C5"/>
    <w:rsid w:val="001A4A8D"/>
    <w:rsid w:val="001A4B14"/>
    <w:rsid w:val="001A50A9"/>
    <w:rsid w:val="001A5226"/>
    <w:rsid w:val="001A5A67"/>
    <w:rsid w:val="001A7155"/>
    <w:rsid w:val="001B055C"/>
    <w:rsid w:val="001B1177"/>
    <w:rsid w:val="001B1BF6"/>
    <w:rsid w:val="001B214A"/>
    <w:rsid w:val="001B2628"/>
    <w:rsid w:val="001B29D3"/>
    <w:rsid w:val="001B316D"/>
    <w:rsid w:val="001B3348"/>
    <w:rsid w:val="001B34C2"/>
    <w:rsid w:val="001B4376"/>
    <w:rsid w:val="001B5BCF"/>
    <w:rsid w:val="001B6337"/>
    <w:rsid w:val="001B634A"/>
    <w:rsid w:val="001B77CA"/>
    <w:rsid w:val="001B7BF2"/>
    <w:rsid w:val="001C019C"/>
    <w:rsid w:val="001C15A4"/>
    <w:rsid w:val="001C25C5"/>
    <w:rsid w:val="001C284B"/>
    <w:rsid w:val="001C3C8C"/>
    <w:rsid w:val="001C579B"/>
    <w:rsid w:val="001C581C"/>
    <w:rsid w:val="001C58E8"/>
    <w:rsid w:val="001C592C"/>
    <w:rsid w:val="001C5E7C"/>
    <w:rsid w:val="001C7030"/>
    <w:rsid w:val="001C75ED"/>
    <w:rsid w:val="001C7D04"/>
    <w:rsid w:val="001D2131"/>
    <w:rsid w:val="001D23C7"/>
    <w:rsid w:val="001D27F8"/>
    <w:rsid w:val="001D2BCC"/>
    <w:rsid w:val="001D2E3A"/>
    <w:rsid w:val="001D30C2"/>
    <w:rsid w:val="001D38CC"/>
    <w:rsid w:val="001D3DB1"/>
    <w:rsid w:val="001D3DC9"/>
    <w:rsid w:val="001D49FD"/>
    <w:rsid w:val="001D537B"/>
    <w:rsid w:val="001D62DE"/>
    <w:rsid w:val="001D7140"/>
    <w:rsid w:val="001D7242"/>
    <w:rsid w:val="001D7FDA"/>
    <w:rsid w:val="001E0ABD"/>
    <w:rsid w:val="001E1247"/>
    <w:rsid w:val="001E1699"/>
    <w:rsid w:val="001E1ADB"/>
    <w:rsid w:val="001E2451"/>
    <w:rsid w:val="001E250A"/>
    <w:rsid w:val="001E2694"/>
    <w:rsid w:val="001E3235"/>
    <w:rsid w:val="001E3E71"/>
    <w:rsid w:val="001E425B"/>
    <w:rsid w:val="001E58A2"/>
    <w:rsid w:val="001E6F19"/>
    <w:rsid w:val="001E7252"/>
    <w:rsid w:val="001F00FA"/>
    <w:rsid w:val="001F0B01"/>
    <w:rsid w:val="001F1061"/>
    <w:rsid w:val="001F33E4"/>
    <w:rsid w:val="001F3A7A"/>
    <w:rsid w:val="001F3FA2"/>
    <w:rsid w:val="001F43A2"/>
    <w:rsid w:val="001F4B16"/>
    <w:rsid w:val="001F4EB0"/>
    <w:rsid w:val="001F5729"/>
    <w:rsid w:val="001F695F"/>
    <w:rsid w:val="001F6D69"/>
    <w:rsid w:val="001F7D19"/>
    <w:rsid w:val="00200F00"/>
    <w:rsid w:val="00201AA2"/>
    <w:rsid w:val="00201BC7"/>
    <w:rsid w:val="002030EB"/>
    <w:rsid w:val="002034A9"/>
    <w:rsid w:val="00203788"/>
    <w:rsid w:val="0020386B"/>
    <w:rsid w:val="002039DD"/>
    <w:rsid w:val="0020454D"/>
    <w:rsid w:val="00204A07"/>
    <w:rsid w:val="00205075"/>
    <w:rsid w:val="002053FC"/>
    <w:rsid w:val="00205905"/>
    <w:rsid w:val="00206E8D"/>
    <w:rsid w:val="00206E95"/>
    <w:rsid w:val="00207B41"/>
    <w:rsid w:val="00210006"/>
    <w:rsid w:val="002102B1"/>
    <w:rsid w:val="002105BF"/>
    <w:rsid w:val="0021165F"/>
    <w:rsid w:val="00212596"/>
    <w:rsid w:val="00215604"/>
    <w:rsid w:val="002156EE"/>
    <w:rsid w:val="00215E28"/>
    <w:rsid w:val="00220846"/>
    <w:rsid w:val="00220860"/>
    <w:rsid w:val="00220EBD"/>
    <w:rsid w:val="00222932"/>
    <w:rsid w:val="00222D4E"/>
    <w:rsid w:val="002241D5"/>
    <w:rsid w:val="002242D7"/>
    <w:rsid w:val="002250D8"/>
    <w:rsid w:val="00225863"/>
    <w:rsid w:val="00225F1E"/>
    <w:rsid w:val="00226045"/>
    <w:rsid w:val="002262FC"/>
    <w:rsid w:val="002263DE"/>
    <w:rsid w:val="002306B5"/>
    <w:rsid w:val="002306FE"/>
    <w:rsid w:val="00231A9C"/>
    <w:rsid w:val="00231B5D"/>
    <w:rsid w:val="002321D8"/>
    <w:rsid w:val="002329D3"/>
    <w:rsid w:val="00232C2F"/>
    <w:rsid w:val="00232E4D"/>
    <w:rsid w:val="00233530"/>
    <w:rsid w:val="00233925"/>
    <w:rsid w:val="00237809"/>
    <w:rsid w:val="00237884"/>
    <w:rsid w:val="00240881"/>
    <w:rsid w:val="00240AC8"/>
    <w:rsid w:val="002414BA"/>
    <w:rsid w:val="00241B00"/>
    <w:rsid w:val="00241BC4"/>
    <w:rsid w:val="002454E4"/>
    <w:rsid w:val="00246449"/>
    <w:rsid w:val="00246791"/>
    <w:rsid w:val="002468A9"/>
    <w:rsid w:val="00246CAE"/>
    <w:rsid w:val="00247241"/>
    <w:rsid w:val="00247A2F"/>
    <w:rsid w:val="00247C61"/>
    <w:rsid w:val="00253414"/>
    <w:rsid w:val="002545B3"/>
    <w:rsid w:val="002548F0"/>
    <w:rsid w:val="00255212"/>
    <w:rsid w:val="0025634E"/>
    <w:rsid w:val="002567BD"/>
    <w:rsid w:val="00257037"/>
    <w:rsid w:val="002579CF"/>
    <w:rsid w:val="002618ED"/>
    <w:rsid w:val="00261FC4"/>
    <w:rsid w:val="00263191"/>
    <w:rsid w:val="002631AA"/>
    <w:rsid w:val="0026403A"/>
    <w:rsid w:val="00264375"/>
    <w:rsid w:val="0026481A"/>
    <w:rsid w:val="00265282"/>
    <w:rsid w:val="0026695C"/>
    <w:rsid w:val="00270A88"/>
    <w:rsid w:val="00271267"/>
    <w:rsid w:val="00271312"/>
    <w:rsid w:val="002715C7"/>
    <w:rsid w:val="00271759"/>
    <w:rsid w:val="002719AA"/>
    <w:rsid w:val="00271BE9"/>
    <w:rsid w:val="002726A9"/>
    <w:rsid w:val="00272830"/>
    <w:rsid w:val="00273580"/>
    <w:rsid w:val="00273775"/>
    <w:rsid w:val="00273FA2"/>
    <w:rsid w:val="002751E6"/>
    <w:rsid w:val="00275425"/>
    <w:rsid w:val="00275454"/>
    <w:rsid w:val="002755CF"/>
    <w:rsid w:val="002756F2"/>
    <w:rsid w:val="00275CB3"/>
    <w:rsid w:val="00275DF5"/>
    <w:rsid w:val="00276751"/>
    <w:rsid w:val="00280875"/>
    <w:rsid w:val="002815DA"/>
    <w:rsid w:val="00282322"/>
    <w:rsid w:val="00282AB9"/>
    <w:rsid w:val="00282B7D"/>
    <w:rsid w:val="00283717"/>
    <w:rsid w:val="00283E44"/>
    <w:rsid w:val="00283E65"/>
    <w:rsid w:val="002849BE"/>
    <w:rsid w:val="002857E6"/>
    <w:rsid w:val="00285870"/>
    <w:rsid w:val="00286793"/>
    <w:rsid w:val="00287ACB"/>
    <w:rsid w:val="00290510"/>
    <w:rsid w:val="00291450"/>
    <w:rsid w:val="00291A8B"/>
    <w:rsid w:val="00292787"/>
    <w:rsid w:val="00292EB8"/>
    <w:rsid w:val="00293087"/>
    <w:rsid w:val="00293978"/>
    <w:rsid w:val="00295776"/>
    <w:rsid w:val="00295E0A"/>
    <w:rsid w:val="0029621D"/>
    <w:rsid w:val="00296EE0"/>
    <w:rsid w:val="002971C7"/>
    <w:rsid w:val="00297537"/>
    <w:rsid w:val="002A0192"/>
    <w:rsid w:val="002A0B3D"/>
    <w:rsid w:val="002A1474"/>
    <w:rsid w:val="002A1B7F"/>
    <w:rsid w:val="002A2D8B"/>
    <w:rsid w:val="002A2E4B"/>
    <w:rsid w:val="002A304A"/>
    <w:rsid w:val="002A3951"/>
    <w:rsid w:val="002A3FAE"/>
    <w:rsid w:val="002A4D46"/>
    <w:rsid w:val="002A4D8E"/>
    <w:rsid w:val="002A5224"/>
    <w:rsid w:val="002A581B"/>
    <w:rsid w:val="002A5BC2"/>
    <w:rsid w:val="002A6015"/>
    <w:rsid w:val="002A634C"/>
    <w:rsid w:val="002A7D70"/>
    <w:rsid w:val="002B064C"/>
    <w:rsid w:val="002B1CA4"/>
    <w:rsid w:val="002B2055"/>
    <w:rsid w:val="002B2CD4"/>
    <w:rsid w:val="002B2D4A"/>
    <w:rsid w:val="002B2ED1"/>
    <w:rsid w:val="002B3065"/>
    <w:rsid w:val="002B4099"/>
    <w:rsid w:val="002B5446"/>
    <w:rsid w:val="002B56F6"/>
    <w:rsid w:val="002B5BFF"/>
    <w:rsid w:val="002B5DC5"/>
    <w:rsid w:val="002B7947"/>
    <w:rsid w:val="002B7FE3"/>
    <w:rsid w:val="002C059D"/>
    <w:rsid w:val="002C0778"/>
    <w:rsid w:val="002C0AD8"/>
    <w:rsid w:val="002C1161"/>
    <w:rsid w:val="002C221A"/>
    <w:rsid w:val="002C22DA"/>
    <w:rsid w:val="002C24BF"/>
    <w:rsid w:val="002C56FF"/>
    <w:rsid w:val="002C5879"/>
    <w:rsid w:val="002C5BFA"/>
    <w:rsid w:val="002C5C62"/>
    <w:rsid w:val="002C6A71"/>
    <w:rsid w:val="002C6E3C"/>
    <w:rsid w:val="002C7765"/>
    <w:rsid w:val="002D06FB"/>
    <w:rsid w:val="002D0842"/>
    <w:rsid w:val="002D117F"/>
    <w:rsid w:val="002D2356"/>
    <w:rsid w:val="002D2BD4"/>
    <w:rsid w:val="002D2E4D"/>
    <w:rsid w:val="002D342A"/>
    <w:rsid w:val="002D40B5"/>
    <w:rsid w:val="002D5BB1"/>
    <w:rsid w:val="002D760A"/>
    <w:rsid w:val="002D7B35"/>
    <w:rsid w:val="002D7BC7"/>
    <w:rsid w:val="002E20B2"/>
    <w:rsid w:val="002E252C"/>
    <w:rsid w:val="002E3EDD"/>
    <w:rsid w:val="002E4042"/>
    <w:rsid w:val="002E52FB"/>
    <w:rsid w:val="002E5E2F"/>
    <w:rsid w:val="002E7BC8"/>
    <w:rsid w:val="002E7D07"/>
    <w:rsid w:val="002F1CB0"/>
    <w:rsid w:val="002F2D9B"/>
    <w:rsid w:val="002F306F"/>
    <w:rsid w:val="002F37B8"/>
    <w:rsid w:val="002F4739"/>
    <w:rsid w:val="002F4B4E"/>
    <w:rsid w:val="002F57BF"/>
    <w:rsid w:val="002F60CD"/>
    <w:rsid w:val="002F6777"/>
    <w:rsid w:val="002F6B57"/>
    <w:rsid w:val="002F74C8"/>
    <w:rsid w:val="002F7622"/>
    <w:rsid w:val="002F7DF6"/>
    <w:rsid w:val="002F7F6F"/>
    <w:rsid w:val="00300881"/>
    <w:rsid w:val="00300FF8"/>
    <w:rsid w:val="00302748"/>
    <w:rsid w:val="00304294"/>
    <w:rsid w:val="003048CD"/>
    <w:rsid w:val="00304C97"/>
    <w:rsid w:val="00304D3E"/>
    <w:rsid w:val="0030514F"/>
    <w:rsid w:val="00305B21"/>
    <w:rsid w:val="003066EE"/>
    <w:rsid w:val="00307967"/>
    <w:rsid w:val="00307CA9"/>
    <w:rsid w:val="003103FD"/>
    <w:rsid w:val="003114F3"/>
    <w:rsid w:val="00312967"/>
    <w:rsid w:val="00312B9B"/>
    <w:rsid w:val="00313DDE"/>
    <w:rsid w:val="003144D7"/>
    <w:rsid w:val="00314AA7"/>
    <w:rsid w:val="00314D8C"/>
    <w:rsid w:val="00314E1D"/>
    <w:rsid w:val="00315FDF"/>
    <w:rsid w:val="00316B7F"/>
    <w:rsid w:val="00316C60"/>
    <w:rsid w:val="00317F33"/>
    <w:rsid w:val="00320759"/>
    <w:rsid w:val="0032183D"/>
    <w:rsid w:val="00321D31"/>
    <w:rsid w:val="00321F55"/>
    <w:rsid w:val="00322412"/>
    <w:rsid w:val="003231CA"/>
    <w:rsid w:val="003237D8"/>
    <w:rsid w:val="00323B25"/>
    <w:rsid w:val="00323BF0"/>
    <w:rsid w:val="00325B85"/>
    <w:rsid w:val="0032674A"/>
    <w:rsid w:val="00326B48"/>
    <w:rsid w:val="00326CC8"/>
    <w:rsid w:val="00326F13"/>
    <w:rsid w:val="00327708"/>
    <w:rsid w:val="003301F1"/>
    <w:rsid w:val="00330F1E"/>
    <w:rsid w:val="0033136C"/>
    <w:rsid w:val="0033144E"/>
    <w:rsid w:val="00331601"/>
    <w:rsid w:val="0033298A"/>
    <w:rsid w:val="00333142"/>
    <w:rsid w:val="0033379A"/>
    <w:rsid w:val="00333B0C"/>
    <w:rsid w:val="003355BA"/>
    <w:rsid w:val="0033610C"/>
    <w:rsid w:val="00337543"/>
    <w:rsid w:val="003403E9"/>
    <w:rsid w:val="00340EFF"/>
    <w:rsid w:val="00341082"/>
    <w:rsid w:val="00341340"/>
    <w:rsid w:val="00341437"/>
    <w:rsid w:val="00342471"/>
    <w:rsid w:val="003427C2"/>
    <w:rsid w:val="00342FCB"/>
    <w:rsid w:val="0034408E"/>
    <w:rsid w:val="003448AA"/>
    <w:rsid w:val="00345699"/>
    <w:rsid w:val="00346439"/>
    <w:rsid w:val="00346482"/>
    <w:rsid w:val="00346F72"/>
    <w:rsid w:val="00347407"/>
    <w:rsid w:val="00351014"/>
    <w:rsid w:val="0035105D"/>
    <w:rsid w:val="00351654"/>
    <w:rsid w:val="003522AB"/>
    <w:rsid w:val="0035368A"/>
    <w:rsid w:val="00353771"/>
    <w:rsid w:val="00354B6D"/>
    <w:rsid w:val="00354F6F"/>
    <w:rsid w:val="00356D79"/>
    <w:rsid w:val="003572B7"/>
    <w:rsid w:val="00357835"/>
    <w:rsid w:val="00357BC4"/>
    <w:rsid w:val="00357E55"/>
    <w:rsid w:val="00361357"/>
    <w:rsid w:val="00361429"/>
    <w:rsid w:val="0036214C"/>
    <w:rsid w:val="003633C0"/>
    <w:rsid w:val="00364548"/>
    <w:rsid w:val="0036464E"/>
    <w:rsid w:val="00370EC0"/>
    <w:rsid w:val="00370EE9"/>
    <w:rsid w:val="0037110E"/>
    <w:rsid w:val="00372DC4"/>
    <w:rsid w:val="003737E1"/>
    <w:rsid w:val="00373872"/>
    <w:rsid w:val="00374E6D"/>
    <w:rsid w:val="00374F33"/>
    <w:rsid w:val="00375D1F"/>
    <w:rsid w:val="00375FD0"/>
    <w:rsid w:val="00376C41"/>
    <w:rsid w:val="0037700E"/>
    <w:rsid w:val="00377582"/>
    <w:rsid w:val="00377F35"/>
    <w:rsid w:val="00380C17"/>
    <w:rsid w:val="0038143D"/>
    <w:rsid w:val="00382BF0"/>
    <w:rsid w:val="003843B5"/>
    <w:rsid w:val="0038478C"/>
    <w:rsid w:val="00384E55"/>
    <w:rsid w:val="00385DD6"/>
    <w:rsid w:val="0038698F"/>
    <w:rsid w:val="003873E4"/>
    <w:rsid w:val="00387B61"/>
    <w:rsid w:val="00387DA7"/>
    <w:rsid w:val="003900F8"/>
    <w:rsid w:val="0039087A"/>
    <w:rsid w:val="00391943"/>
    <w:rsid w:val="00392741"/>
    <w:rsid w:val="00393469"/>
    <w:rsid w:val="00393D96"/>
    <w:rsid w:val="00395003"/>
    <w:rsid w:val="003952B2"/>
    <w:rsid w:val="00396F46"/>
    <w:rsid w:val="0039757E"/>
    <w:rsid w:val="003977E0"/>
    <w:rsid w:val="00397807"/>
    <w:rsid w:val="00397DD6"/>
    <w:rsid w:val="003A07C5"/>
    <w:rsid w:val="003A07D0"/>
    <w:rsid w:val="003A0AD8"/>
    <w:rsid w:val="003A1936"/>
    <w:rsid w:val="003A30E3"/>
    <w:rsid w:val="003A3FD7"/>
    <w:rsid w:val="003A436C"/>
    <w:rsid w:val="003A52F5"/>
    <w:rsid w:val="003A5CC6"/>
    <w:rsid w:val="003A5F36"/>
    <w:rsid w:val="003A6235"/>
    <w:rsid w:val="003B0600"/>
    <w:rsid w:val="003B0E19"/>
    <w:rsid w:val="003B1679"/>
    <w:rsid w:val="003B22DF"/>
    <w:rsid w:val="003B23BF"/>
    <w:rsid w:val="003B2B94"/>
    <w:rsid w:val="003B2BCD"/>
    <w:rsid w:val="003B3AF9"/>
    <w:rsid w:val="003B4704"/>
    <w:rsid w:val="003B4718"/>
    <w:rsid w:val="003B4D4E"/>
    <w:rsid w:val="003B56F9"/>
    <w:rsid w:val="003B7313"/>
    <w:rsid w:val="003C098B"/>
    <w:rsid w:val="003C0AB5"/>
    <w:rsid w:val="003C1E32"/>
    <w:rsid w:val="003C2371"/>
    <w:rsid w:val="003C2537"/>
    <w:rsid w:val="003C2C83"/>
    <w:rsid w:val="003C3406"/>
    <w:rsid w:val="003C3598"/>
    <w:rsid w:val="003C3B6C"/>
    <w:rsid w:val="003C3FCA"/>
    <w:rsid w:val="003C56AC"/>
    <w:rsid w:val="003C5720"/>
    <w:rsid w:val="003C5EC5"/>
    <w:rsid w:val="003C6766"/>
    <w:rsid w:val="003C7799"/>
    <w:rsid w:val="003D0522"/>
    <w:rsid w:val="003D08E4"/>
    <w:rsid w:val="003D0A13"/>
    <w:rsid w:val="003D1355"/>
    <w:rsid w:val="003D17AF"/>
    <w:rsid w:val="003D39AC"/>
    <w:rsid w:val="003D3FA0"/>
    <w:rsid w:val="003D4085"/>
    <w:rsid w:val="003D429E"/>
    <w:rsid w:val="003D495C"/>
    <w:rsid w:val="003D4ACB"/>
    <w:rsid w:val="003D4EDB"/>
    <w:rsid w:val="003D758B"/>
    <w:rsid w:val="003E0D6C"/>
    <w:rsid w:val="003E3232"/>
    <w:rsid w:val="003E4559"/>
    <w:rsid w:val="003E4B7E"/>
    <w:rsid w:val="003E62F0"/>
    <w:rsid w:val="003E6542"/>
    <w:rsid w:val="003E66C3"/>
    <w:rsid w:val="003E6781"/>
    <w:rsid w:val="003E67B9"/>
    <w:rsid w:val="003E7136"/>
    <w:rsid w:val="003F010D"/>
    <w:rsid w:val="003F01B0"/>
    <w:rsid w:val="003F01D8"/>
    <w:rsid w:val="003F26D9"/>
    <w:rsid w:val="003F2D04"/>
    <w:rsid w:val="003F34FF"/>
    <w:rsid w:val="003F3B48"/>
    <w:rsid w:val="003F4FF4"/>
    <w:rsid w:val="003F5C42"/>
    <w:rsid w:val="003F7251"/>
    <w:rsid w:val="003F7BEA"/>
    <w:rsid w:val="0040051C"/>
    <w:rsid w:val="00400878"/>
    <w:rsid w:val="00400C9E"/>
    <w:rsid w:val="00401249"/>
    <w:rsid w:val="0040152B"/>
    <w:rsid w:val="0040174C"/>
    <w:rsid w:val="004019CF"/>
    <w:rsid w:val="00402336"/>
    <w:rsid w:val="0040251F"/>
    <w:rsid w:val="00402798"/>
    <w:rsid w:val="00402BB3"/>
    <w:rsid w:val="004034F5"/>
    <w:rsid w:val="00403D82"/>
    <w:rsid w:val="00403F08"/>
    <w:rsid w:val="0040697C"/>
    <w:rsid w:val="004071B0"/>
    <w:rsid w:val="00407669"/>
    <w:rsid w:val="00410542"/>
    <w:rsid w:val="004105D5"/>
    <w:rsid w:val="00411725"/>
    <w:rsid w:val="00411D0B"/>
    <w:rsid w:val="0041239D"/>
    <w:rsid w:val="00413015"/>
    <w:rsid w:val="00413D0D"/>
    <w:rsid w:val="00413D13"/>
    <w:rsid w:val="004155DE"/>
    <w:rsid w:val="004159EE"/>
    <w:rsid w:val="00415A50"/>
    <w:rsid w:val="00416243"/>
    <w:rsid w:val="004169BA"/>
    <w:rsid w:val="00416A67"/>
    <w:rsid w:val="00421EBA"/>
    <w:rsid w:val="00422719"/>
    <w:rsid w:val="00422EF8"/>
    <w:rsid w:val="00422FE1"/>
    <w:rsid w:val="004230CD"/>
    <w:rsid w:val="00423143"/>
    <w:rsid w:val="00424F6B"/>
    <w:rsid w:val="00425BD9"/>
    <w:rsid w:val="004261CD"/>
    <w:rsid w:val="00426E2A"/>
    <w:rsid w:val="00427542"/>
    <w:rsid w:val="0042771F"/>
    <w:rsid w:val="00427989"/>
    <w:rsid w:val="00430355"/>
    <w:rsid w:val="00431252"/>
    <w:rsid w:val="00431A9E"/>
    <w:rsid w:val="00431B15"/>
    <w:rsid w:val="004331D7"/>
    <w:rsid w:val="004332FB"/>
    <w:rsid w:val="00433E79"/>
    <w:rsid w:val="00434443"/>
    <w:rsid w:val="004344F9"/>
    <w:rsid w:val="00435CB3"/>
    <w:rsid w:val="00437A02"/>
    <w:rsid w:val="00437D3A"/>
    <w:rsid w:val="00440B03"/>
    <w:rsid w:val="00440E47"/>
    <w:rsid w:val="004412E9"/>
    <w:rsid w:val="004417A4"/>
    <w:rsid w:val="00441FF8"/>
    <w:rsid w:val="004423A5"/>
    <w:rsid w:val="00442865"/>
    <w:rsid w:val="00442B1D"/>
    <w:rsid w:val="00443333"/>
    <w:rsid w:val="004445F8"/>
    <w:rsid w:val="00444EFB"/>
    <w:rsid w:val="00445072"/>
    <w:rsid w:val="00445697"/>
    <w:rsid w:val="00445B14"/>
    <w:rsid w:val="00446FD4"/>
    <w:rsid w:val="00447029"/>
    <w:rsid w:val="0044711B"/>
    <w:rsid w:val="00450321"/>
    <w:rsid w:val="00450462"/>
    <w:rsid w:val="00450A4F"/>
    <w:rsid w:val="00451602"/>
    <w:rsid w:val="004517D2"/>
    <w:rsid w:val="00451B15"/>
    <w:rsid w:val="00451D13"/>
    <w:rsid w:val="0045202C"/>
    <w:rsid w:val="0045213D"/>
    <w:rsid w:val="004522DD"/>
    <w:rsid w:val="00452E03"/>
    <w:rsid w:val="00453232"/>
    <w:rsid w:val="00453A5D"/>
    <w:rsid w:val="00453B00"/>
    <w:rsid w:val="00453D7D"/>
    <w:rsid w:val="0045406F"/>
    <w:rsid w:val="004542AD"/>
    <w:rsid w:val="00455656"/>
    <w:rsid w:val="00455933"/>
    <w:rsid w:val="00455EC9"/>
    <w:rsid w:val="00456DD7"/>
    <w:rsid w:val="00457831"/>
    <w:rsid w:val="004624E3"/>
    <w:rsid w:val="00462812"/>
    <w:rsid w:val="0046287D"/>
    <w:rsid w:val="00462D2C"/>
    <w:rsid w:val="00463902"/>
    <w:rsid w:val="00463DE9"/>
    <w:rsid w:val="0046596C"/>
    <w:rsid w:val="00465C09"/>
    <w:rsid w:val="0046640F"/>
    <w:rsid w:val="004666EC"/>
    <w:rsid w:val="00467D09"/>
    <w:rsid w:val="004716E6"/>
    <w:rsid w:val="00471CE3"/>
    <w:rsid w:val="00471E78"/>
    <w:rsid w:val="00472409"/>
    <w:rsid w:val="004732B7"/>
    <w:rsid w:val="004736CE"/>
    <w:rsid w:val="00474A63"/>
    <w:rsid w:val="0047595A"/>
    <w:rsid w:val="00475AD6"/>
    <w:rsid w:val="00476B12"/>
    <w:rsid w:val="0047726F"/>
    <w:rsid w:val="00477931"/>
    <w:rsid w:val="00480A20"/>
    <w:rsid w:val="00480FA3"/>
    <w:rsid w:val="0048111A"/>
    <w:rsid w:val="004820DC"/>
    <w:rsid w:val="00482327"/>
    <w:rsid w:val="00482DAC"/>
    <w:rsid w:val="004832B4"/>
    <w:rsid w:val="004839B4"/>
    <w:rsid w:val="00483BED"/>
    <w:rsid w:val="00484D58"/>
    <w:rsid w:val="00485068"/>
    <w:rsid w:val="00485440"/>
    <w:rsid w:val="00485910"/>
    <w:rsid w:val="00487280"/>
    <w:rsid w:val="0048746D"/>
    <w:rsid w:val="004877C4"/>
    <w:rsid w:val="00487D76"/>
    <w:rsid w:val="004900C6"/>
    <w:rsid w:val="00491375"/>
    <w:rsid w:val="00491B62"/>
    <w:rsid w:val="00492DD4"/>
    <w:rsid w:val="00493013"/>
    <w:rsid w:val="00493318"/>
    <w:rsid w:val="00493783"/>
    <w:rsid w:val="00494399"/>
    <w:rsid w:val="00494AFD"/>
    <w:rsid w:val="00495F43"/>
    <w:rsid w:val="004966BE"/>
    <w:rsid w:val="00496A50"/>
    <w:rsid w:val="00496B1C"/>
    <w:rsid w:val="00496B3F"/>
    <w:rsid w:val="00496F3E"/>
    <w:rsid w:val="004A00EB"/>
    <w:rsid w:val="004A0162"/>
    <w:rsid w:val="004A15FB"/>
    <w:rsid w:val="004A1978"/>
    <w:rsid w:val="004A2C59"/>
    <w:rsid w:val="004A3F4D"/>
    <w:rsid w:val="004A5997"/>
    <w:rsid w:val="004A5D40"/>
    <w:rsid w:val="004A5E89"/>
    <w:rsid w:val="004A5F4F"/>
    <w:rsid w:val="004A6527"/>
    <w:rsid w:val="004A653E"/>
    <w:rsid w:val="004A6BC3"/>
    <w:rsid w:val="004A7085"/>
    <w:rsid w:val="004A750B"/>
    <w:rsid w:val="004A7843"/>
    <w:rsid w:val="004B025F"/>
    <w:rsid w:val="004B15BA"/>
    <w:rsid w:val="004B1B53"/>
    <w:rsid w:val="004B2143"/>
    <w:rsid w:val="004B2C29"/>
    <w:rsid w:val="004B33B7"/>
    <w:rsid w:val="004B3578"/>
    <w:rsid w:val="004B402F"/>
    <w:rsid w:val="004B474D"/>
    <w:rsid w:val="004B510A"/>
    <w:rsid w:val="004B58E0"/>
    <w:rsid w:val="004B66B6"/>
    <w:rsid w:val="004B66FC"/>
    <w:rsid w:val="004B7613"/>
    <w:rsid w:val="004B7F39"/>
    <w:rsid w:val="004C1181"/>
    <w:rsid w:val="004C2690"/>
    <w:rsid w:val="004C292E"/>
    <w:rsid w:val="004C35F7"/>
    <w:rsid w:val="004C3876"/>
    <w:rsid w:val="004C40D7"/>
    <w:rsid w:val="004C482D"/>
    <w:rsid w:val="004C4CE5"/>
    <w:rsid w:val="004C597C"/>
    <w:rsid w:val="004C615E"/>
    <w:rsid w:val="004C6C6C"/>
    <w:rsid w:val="004C6F45"/>
    <w:rsid w:val="004C7105"/>
    <w:rsid w:val="004C7F25"/>
    <w:rsid w:val="004D170C"/>
    <w:rsid w:val="004D2CC6"/>
    <w:rsid w:val="004D404C"/>
    <w:rsid w:val="004D4A33"/>
    <w:rsid w:val="004D7157"/>
    <w:rsid w:val="004D7372"/>
    <w:rsid w:val="004D7688"/>
    <w:rsid w:val="004D78B6"/>
    <w:rsid w:val="004E06DB"/>
    <w:rsid w:val="004E1997"/>
    <w:rsid w:val="004E2878"/>
    <w:rsid w:val="004E2B5E"/>
    <w:rsid w:val="004E2E1F"/>
    <w:rsid w:val="004E3387"/>
    <w:rsid w:val="004E369B"/>
    <w:rsid w:val="004E3E07"/>
    <w:rsid w:val="004E3EFD"/>
    <w:rsid w:val="004E5728"/>
    <w:rsid w:val="004E5A7E"/>
    <w:rsid w:val="004E637C"/>
    <w:rsid w:val="004E76A3"/>
    <w:rsid w:val="004F02ED"/>
    <w:rsid w:val="004F03CF"/>
    <w:rsid w:val="004F0B2A"/>
    <w:rsid w:val="004F0BA5"/>
    <w:rsid w:val="004F1217"/>
    <w:rsid w:val="004F15D1"/>
    <w:rsid w:val="004F15FD"/>
    <w:rsid w:val="004F1ACC"/>
    <w:rsid w:val="004F3659"/>
    <w:rsid w:val="004F4055"/>
    <w:rsid w:val="004F44B1"/>
    <w:rsid w:val="004F455D"/>
    <w:rsid w:val="004F4AA7"/>
    <w:rsid w:val="004F4BDA"/>
    <w:rsid w:val="004F5553"/>
    <w:rsid w:val="004F6F09"/>
    <w:rsid w:val="004F6F7A"/>
    <w:rsid w:val="004F6FA9"/>
    <w:rsid w:val="00500CB1"/>
    <w:rsid w:val="00500D8A"/>
    <w:rsid w:val="00500E01"/>
    <w:rsid w:val="00501664"/>
    <w:rsid w:val="005016CF"/>
    <w:rsid w:val="0050173C"/>
    <w:rsid w:val="00501B12"/>
    <w:rsid w:val="00501B7B"/>
    <w:rsid w:val="0050351A"/>
    <w:rsid w:val="00504065"/>
    <w:rsid w:val="005041F1"/>
    <w:rsid w:val="0050424C"/>
    <w:rsid w:val="005049A5"/>
    <w:rsid w:val="00504B6A"/>
    <w:rsid w:val="00506173"/>
    <w:rsid w:val="005065A2"/>
    <w:rsid w:val="00506D37"/>
    <w:rsid w:val="00506EC2"/>
    <w:rsid w:val="00506EC6"/>
    <w:rsid w:val="00506FB6"/>
    <w:rsid w:val="00507154"/>
    <w:rsid w:val="005071A1"/>
    <w:rsid w:val="00507832"/>
    <w:rsid w:val="00511046"/>
    <w:rsid w:val="005125B9"/>
    <w:rsid w:val="00512B1A"/>
    <w:rsid w:val="005137FC"/>
    <w:rsid w:val="00513BEA"/>
    <w:rsid w:val="0051494C"/>
    <w:rsid w:val="00515BBB"/>
    <w:rsid w:val="00516185"/>
    <w:rsid w:val="0051644B"/>
    <w:rsid w:val="00516925"/>
    <w:rsid w:val="00516D96"/>
    <w:rsid w:val="005175A0"/>
    <w:rsid w:val="00517CC6"/>
    <w:rsid w:val="00520897"/>
    <w:rsid w:val="00521617"/>
    <w:rsid w:val="00522C99"/>
    <w:rsid w:val="00522DAD"/>
    <w:rsid w:val="0052388E"/>
    <w:rsid w:val="00523FD0"/>
    <w:rsid w:val="00524A7D"/>
    <w:rsid w:val="005251C1"/>
    <w:rsid w:val="00525903"/>
    <w:rsid w:val="00526CE9"/>
    <w:rsid w:val="00526FC2"/>
    <w:rsid w:val="00527543"/>
    <w:rsid w:val="0053040D"/>
    <w:rsid w:val="00530FAE"/>
    <w:rsid w:val="00531D19"/>
    <w:rsid w:val="00532D97"/>
    <w:rsid w:val="005331B4"/>
    <w:rsid w:val="005347F6"/>
    <w:rsid w:val="0053603A"/>
    <w:rsid w:val="005360C2"/>
    <w:rsid w:val="00536872"/>
    <w:rsid w:val="00536CED"/>
    <w:rsid w:val="00537417"/>
    <w:rsid w:val="00540C8B"/>
    <w:rsid w:val="005410A5"/>
    <w:rsid w:val="0054135B"/>
    <w:rsid w:val="00542F9D"/>
    <w:rsid w:val="0054351E"/>
    <w:rsid w:val="005436AF"/>
    <w:rsid w:val="00543A9D"/>
    <w:rsid w:val="0054496A"/>
    <w:rsid w:val="00545385"/>
    <w:rsid w:val="00547499"/>
    <w:rsid w:val="00550A41"/>
    <w:rsid w:val="00552399"/>
    <w:rsid w:val="005531B6"/>
    <w:rsid w:val="0055337A"/>
    <w:rsid w:val="005545D7"/>
    <w:rsid w:val="00555E65"/>
    <w:rsid w:val="00557770"/>
    <w:rsid w:val="00557B62"/>
    <w:rsid w:val="00557DEC"/>
    <w:rsid w:val="00560076"/>
    <w:rsid w:val="0056011C"/>
    <w:rsid w:val="005613C6"/>
    <w:rsid w:val="00562223"/>
    <w:rsid w:val="005626CB"/>
    <w:rsid w:val="005628ED"/>
    <w:rsid w:val="0056352D"/>
    <w:rsid w:val="005636C2"/>
    <w:rsid w:val="00565257"/>
    <w:rsid w:val="00566004"/>
    <w:rsid w:val="005669D3"/>
    <w:rsid w:val="00566C7E"/>
    <w:rsid w:val="00567327"/>
    <w:rsid w:val="00567C88"/>
    <w:rsid w:val="0057243F"/>
    <w:rsid w:val="005727AC"/>
    <w:rsid w:val="0057329F"/>
    <w:rsid w:val="0057332A"/>
    <w:rsid w:val="0057390F"/>
    <w:rsid w:val="005742C5"/>
    <w:rsid w:val="00574AE1"/>
    <w:rsid w:val="005750F0"/>
    <w:rsid w:val="0057528F"/>
    <w:rsid w:val="00580675"/>
    <w:rsid w:val="00581BC1"/>
    <w:rsid w:val="00582D81"/>
    <w:rsid w:val="0058470B"/>
    <w:rsid w:val="00585481"/>
    <w:rsid w:val="005855FC"/>
    <w:rsid w:val="00585A48"/>
    <w:rsid w:val="00586034"/>
    <w:rsid w:val="00586ABD"/>
    <w:rsid w:val="005906C6"/>
    <w:rsid w:val="00591C59"/>
    <w:rsid w:val="00591D60"/>
    <w:rsid w:val="00591EAD"/>
    <w:rsid w:val="005922CC"/>
    <w:rsid w:val="005924AD"/>
    <w:rsid w:val="00593F58"/>
    <w:rsid w:val="00594825"/>
    <w:rsid w:val="00594F84"/>
    <w:rsid w:val="00595CAF"/>
    <w:rsid w:val="00596244"/>
    <w:rsid w:val="005964C7"/>
    <w:rsid w:val="005A1AE5"/>
    <w:rsid w:val="005A1C8E"/>
    <w:rsid w:val="005A28C3"/>
    <w:rsid w:val="005A30F8"/>
    <w:rsid w:val="005A34D4"/>
    <w:rsid w:val="005A3A35"/>
    <w:rsid w:val="005A3B38"/>
    <w:rsid w:val="005A4CCF"/>
    <w:rsid w:val="005A5722"/>
    <w:rsid w:val="005A6CA7"/>
    <w:rsid w:val="005A6F2C"/>
    <w:rsid w:val="005A749C"/>
    <w:rsid w:val="005A7BED"/>
    <w:rsid w:val="005B09E6"/>
    <w:rsid w:val="005B1DB2"/>
    <w:rsid w:val="005B240F"/>
    <w:rsid w:val="005B27A3"/>
    <w:rsid w:val="005B2F30"/>
    <w:rsid w:val="005B35A7"/>
    <w:rsid w:val="005B3DE9"/>
    <w:rsid w:val="005B42F2"/>
    <w:rsid w:val="005B5644"/>
    <w:rsid w:val="005B6DA1"/>
    <w:rsid w:val="005B6F20"/>
    <w:rsid w:val="005C03CD"/>
    <w:rsid w:val="005C16F2"/>
    <w:rsid w:val="005C186C"/>
    <w:rsid w:val="005C2CD1"/>
    <w:rsid w:val="005C3B71"/>
    <w:rsid w:val="005C4A25"/>
    <w:rsid w:val="005C5226"/>
    <w:rsid w:val="005C535F"/>
    <w:rsid w:val="005C56B5"/>
    <w:rsid w:val="005C694B"/>
    <w:rsid w:val="005C6B82"/>
    <w:rsid w:val="005C6DA5"/>
    <w:rsid w:val="005C7457"/>
    <w:rsid w:val="005C7C54"/>
    <w:rsid w:val="005C7D52"/>
    <w:rsid w:val="005D0FF2"/>
    <w:rsid w:val="005D1555"/>
    <w:rsid w:val="005D1B55"/>
    <w:rsid w:val="005D25E9"/>
    <w:rsid w:val="005D2C6B"/>
    <w:rsid w:val="005D307C"/>
    <w:rsid w:val="005D30B2"/>
    <w:rsid w:val="005D3CBA"/>
    <w:rsid w:val="005D445E"/>
    <w:rsid w:val="005D4BEC"/>
    <w:rsid w:val="005D56C3"/>
    <w:rsid w:val="005D5F53"/>
    <w:rsid w:val="005D660C"/>
    <w:rsid w:val="005D78DD"/>
    <w:rsid w:val="005D7D19"/>
    <w:rsid w:val="005D7F64"/>
    <w:rsid w:val="005E006D"/>
    <w:rsid w:val="005E0250"/>
    <w:rsid w:val="005E0323"/>
    <w:rsid w:val="005E0468"/>
    <w:rsid w:val="005E095C"/>
    <w:rsid w:val="005E09D0"/>
    <w:rsid w:val="005E0CE9"/>
    <w:rsid w:val="005E0DFA"/>
    <w:rsid w:val="005E251D"/>
    <w:rsid w:val="005E2567"/>
    <w:rsid w:val="005E27EA"/>
    <w:rsid w:val="005E293C"/>
    <w:rsid w:val="005E37B9"/>
    <w:rsid w:val="005E3DE0"/>
    <w:rsid w:val="005E3FB4"/>
    <w:rsid w:val="005E4324"/>
    <w:rsid w:val="005E46A6"/>
    <w:rsid w:val="005E47C8"/>
    <w:rsid w:val="005E6A7B"/>
    <w:rsid w:val="005E7A6F"/>
    <w:rsid w:val="005F0A05"/>
    <w:rsid w:val="005F3D85"/>
    <w:rsid w:val="005F3DA7"/>
    <w:rsid w:val="005F4127"/>
    <w:rsid w:val="005F4A56"/>
    <w:rsid w:val="005F51D2"/>
    <w:rsid w:val="006000B6"/>
    <w:rsid w:val="00600297"/>
    <w:rsid w:val="00600B63"/>
    <w:rsid w:val="00601780"/>
    <w:rsid w:val="00601BF7"/>
    <w:rsid w:val="00601D37"/>
    <w:rsid w:val="00602C15"/>
    <w:rsid w:val="0060315A"/>
    <w:rsid w:val="00604B0C"/>
    <w:rsid w:val="00605285"/>
    <w:rsid w:val="006055AC"/>
    <w:rsid w:val="00605BD6"/>
    <w:rsid w:val="00605E0C"/>
    <w:rsid w:val="00607E05"/>
    <w:rsid w:val="00611D87"/>
    <w:rsid w:val="006127C9"/>
    <w:rsid w:val="00612EB3"/>
    <w:rsid w:val="00613288"/>
    <w:rsid w:val="006137E3"/>
    <w:rsid w:val="006161FB"/>
    <w:rsid w:val="0061702A"/>
    <w:rsid w:val="006170A8"/>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76B0"/>
    <w:rsid w:val="00630012"/>
    <w:rsid w:val="006305B7"/>
    <w:rsid w:val="006344FA"/>
    <w:rsid w:val="00634CC2"/>
    <w:rsid w:val="00635B67"/>
    <w:rsid w:val="0063672A"/>
    <w:rsid w:val="0063699D"/>
    <w:rsid w:val="00636C21"/>
    <w:rsid w:val="00636C9C"/>
    <w:rsid w:val="00637374"/>
    <w:rsid w:val="00640839"/>
    <w:rsid w:val="00640A61"/>
    <w:rsid w:val="00641688"/>
    <w:rsid w:val="00641813"/>
    <w:rsid w:val="00642A3D"/>
    <w:rsid w:val="00643191"/>
    <w:rsid w:val="00643CC3"/>
    <w:rsid w:val="00644D21"/>
    <w:rsid w:val="00645BB8"/>
    <w:rsid w:val="00645D81"/>
    <w:rsid w:val="006466B1"/>
    <w:rsid w:val="00646713"/>
    <w:rsid w:val="00646E6C"/>
    <w:rsid w:val="006474BD"/>
    <w:rsid w:val="0064758B"/>
    <w:rsid w:val="006477CC"/>
    <w:rsid w:val="006478E9"/>
    <w:rsid w:val="00647944"/>
    <w:rsid w:val="00647B1C"/>
    <w:rsid w:val="0065068B"/>
    <w:rsid w:val="00651B2D"/>
    <w:rsid w:val="00652383"/>
    <w:rsid w:val="00652D88"/>
    <w:rsid w:val="00653655"/>
    <w:rsid w:val="00653AE6"/>
    <w:rsid w:val="00653B6C"/>
    <w:rsid w:val="006541D9"/>
    <w:rsid w:val="006544FC"/>
    <w:rsid w:val="00654E4C"/>
    <w:rsid w:val="00654FF9"/>
    <w:rsid w:val="0065570E"/>
    <w:rsid w:val="00657C6C"/>
    <w:rsid w:val="00657EDD"/>
    <w:rsid w:val="00660B7D"/>
    <w:rsid w:val="00660C2A"/>
    <w:rsid w:val="00660C35"/>
    <w:rsid w:val="00660CE0"/>
    <w:rsid w:val="00660DE7"/>
    <w:rsid w:val="00661674"/>
    <w:rsid w:val="00661D92"/>
    <w:rsid w:val="00661DD4"/>
    <w:rsid w:val="00661FEA"/>
    <w:rsid w:val="00664144"/>
    <w:rsid w:val="0066465E"/>
    <w:rsid w:val="00664AE1"/>
    <w:rsid w:val="00664C58"/>
    <w:rsid w:val="00665A45"/>
    <w:rsid w:val="006662B8"/>
    <w:rsid w:val="00666459"/>
    <w:rsid w:val="00666A8C"/>
    <w:rsid w:val="006671B3"/>
    <w:rsid w:val="0066728D"/>
    <w:rsid w:val="006675B2"/>
    <w:rsid w:val="006676FA"/>
    <w:rsid w:val="00670B54"/>
    <w:rsid w:val="0067113E"/>
    <w:rsid w:val="0067242A"/>
    <w:rsid w:val="00672E65"/>
    <w:rsid w:val="00673A8A"/>
    <w:rsid w:val="00673DEE"/>
    <w:rsid w:val="006745BF"/>
    <w:rsid w:val="00675294"/>
    <w:rsid w:val="006754D1"/>
    <w:rsid w:val="00675D27"/>
    <w:rsid w:val="00676164"/>
    <w:rsid w:val="006773CF"/>
    <w:rsid w:val="00677DDA"/>
    <w:rsid w:val="00681329"/>
    <w:rsid w:val="006814E9"/>
    <w:rsid w:val="00681D5F"/>
    <w:rsid w:val="00683040"/>
    <w:rsid w:val="0068507E"/>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AE6"/>
    <w:rsid w:val="00696C60"/>
    <w:rsid w:val="00696CC1"/>
    <w:rsid w:val="00697D5F"/>
    <w:rsid w:val="00697FA6"/>
    <w:rsid w:val="006A03A4"/>
    <w:rsid w:val="006A0554"/>
    <w:rsid w:val="006A0C37"/>
    <w:rsid w:val="006A150A"/>
    <w:rsid w:val="006A3FC7"/>
    <w:rsid w:val="006A4460"/>
    <w:rsid w:val="006A4E8E"/>
    <w:rsid w:val="006A4EDD"/>
    <w:rsid w:val="006A7692"/>
    <w:rsid w:val="006B0127"/>
    <w:rsid w:val="006B0536"/>
    <w:rsid w:val="006B1C71"/>
    <w:rsid w:val="006B2192"/>
    <w:rsid w:val="006B2E35"/>
    <w:rsid w:val="006B31DC"/>
    <w:rsid w:val="006B3296"/>
    <w:rsid w:val="006B353D"/>
    <w:rsid w:val="006B54B5"/>
    <w:rsid w:val="006B7129"/>
    <w:rsid w:val="006B7BF9"/>
    <w:rsid w:val="006B7C7B"/>
    <w:rsid w:val="006C054B"/>
    <w:rsid w:val="006C0D03"/>
    <w:rsid w:val="006C1240"/>
    <w:rsid w:val="006C20F8"/>
    <w:rsid w:val="006C275A"/>
    <w:rsid w:val="006C40A2"/>
    <w:rsid w:val="006C467E"/>
    <w:rsid w:val="006C5528"/>
    <w:rsid w:val="006C5CD5"/>
    <w:rsid w:val="006C5D48"/>
    <w:rsid w:val="006D079B"/>
    <w:rsid w:val="006D0D2D"/>
    <w:rsid w:val="006D1329"/>
    <w:rsid w:val="006D2102"/>
    <w:rsid w:val="006D2288"/>
    <w:rsid w:val="006D24CA"/>
    <w:rsid w:val="006D277D"/>
    <w:rsid w:val="006D2824"/>
    <w:rsid w:val="006D3233"/>
    <w:rsid w:val="006D42AD"/>
    <w:rsid w:val="006D4450"/>
    <w:rsid w:val="006D48D1"/>
    <w:rsid w:val="006D4900"/>
    <w:rsid w:val="006D4B56"/>
    <w:rsid w:val="006D5E47"/>
    <w:rsid w:val="006D69FA"/>
    <w:rsid w:val="006D77F5"/>
    <w:rsid w:val="006E154B"/>
    <w:rsid w:val="006E1DEF"/>
    <w:rsid w:val="006E1E1C"/>
    <w:rsid w:val="006E2425"/>
    <w:rsid w:val="006E34E0"/>
    <w:rsid w:val="006E353B"/>
    <w:rsid w:val="006E35B7"/>
    <w:rsid w:val="006E3724"/>
    <w:rsid w:val="006E3FBB"/>
    <w:rsid w:val="006E4200"/>
    <w:rsid w:val="006E57D7"/>
    <w:rsid w:val="006E5EC5"/>
    <w:rsid w:val="006E5FC2"/>
    <w:rsid w:val="006E62CC"/>
    <w:rsid w:val="006E7C3E"/>
    <w:rsid w:val="006F01CB"/>
    <w:rsid w:val="006F1DDF"/>
    <w:rsid w:val="006F1FDE"/>
    <w:rsid w:val="006F2FAD"/>
    <w:rsid w:val="006F2FCF"/>
    <w:rsid w:val="006F335D"/>
    <w:rsid w:val="006F3BFB"/>
    <w:rsid w:val="006F3C83"/>
    <w:rsid w:val="006F3D08"/>
    <w:rsid w:val="006F3F84"/>
    <w:rsid w:val="006F465E"/>
    <w:rsid w:val="006F508D"/>
    <w:rsid w:val="006F512E"/>
    <w:rsid w:val="006F59ED"/>
    <w:rsid w:val="006F6261"/>
    <w:rsid w:val="006F7B3D"/>
    <w:rsid w:val="00700014"/>
    <w:rsid w:val="00700548"/>
    <w:rsid w:val="00700B9F"/>
    <w:rsid w:val="007021D4"/>
    <w:rsid w:val="007023E5"/>
    <w:rsid w:val="007047E7"/>
    <w:rsid w:val="007048BB"/>
    <w:rsid w:val="00704B8B"/>
    <w:rsid w:val="00705B2F"/>
    <w:rsid w:val="00706D3D"/>
    <w:rsid w:val="00706D64"/>
    <w:rsid w:val="007078F7"/>
    <w:rsid w:val="007079EA"/>
    <w:rsid w:val="00707D8A"/>
    <w:rsid w:val="00707F52"/>
    <w:rsid w:val="00711154"/>
    <w:rsid w:val="00712473"/>
    <w:rsid w:val="00713E7E"/>
    <w:rsid w:val="0071693C"/>
    <w:rsid w:val="00716A18"/>
    <w:rsid w:val="00717032"/>
    <w:rsid w:val="007176E6"/>
    <w:rsid w:val="00717E85"/>
    <w:rsid w:val="0072028E"/>
    <w:rsid w:val="007207B2"/>
    <w:rsid w:val="007208C9"/>
    <w:rsid w:val="00720BD6"/>
    <w:rsid w:val="00720CD6"/>
    <w:rsid w:val="007219AB"/>
    <w:rsid w:val="00721EF5"/>
    <w:rsid w:val="007226E8"/>
    <w:rsid w:val="00723B06"/>
    <w:rsid w:val="00723BE3"/>
    <w:rsid w:val="00725E31"/>
    <w:rsid w:val="00725F73"/>
    <w:rsid w:val="00726624"/>
    <w:rsid w:val="00727097"/>
    <w:rsid w:val="00730A77"/>
    <w:rsid w:val="00730B05"/>
    <w:rsid w:val="00733302"/>
    <w:rsid w:val="00733A95"/>
    <w:rsid w:val="00734E90"/>
    <w:rsid w:val="00735A02"/>
    <w:rsid w:val="00735B2F"/>
    <w:rsid w:val="00735BE6"/>
    <w:rsid w:val="00735F34"/>
    <w:rsid w:val="0073784C"/>
    <w:rsid w:val="00737E54"/>
    <w:rsid w:val="00740339"/>
    <w:rsid w:val="00741CF9"/>
    <w:rsid w:val="00741E92"/>
    <w:rsid w:val="00742AF7"/>
    <w:rsid w:val="00744BB1"/>
    <w:rsid w:val="00745328"/>
    <w:rsid w:val="0074558E"/>
    <w:rsid w:val="00745CE2"/>
    <w:rsid w:val="007463A0"/>
    <w:rsid w:val="00747204"/>
    <w:rsid w:val="00747921"/>
    <w:rsid w:val="007500F9"/>
    <w:rsid w:val="0075056D"/>
    <w:rsid w:val="0075088C"/>
    <w:rsid w:val="00752B75"/>
    <w:rsid w:val="00753037"/>
    <w:rsid w:val="00753519"/>
    <w:rsid w:val="0075393D"/>
    <w:rsid w:val="00755E8A"/>
    <w:rsid w:val="007601B4"/>
    <w:rsid w:val="00760282"/>
    <w:rsid w:val="0076089A"/>
    <w:rsid w:val="00762444"/>
    <w:rsid w:val="00762BEA"/>
    <w:rsid w:val="00764651"/>
    <w:rsid w:val="00764973"/>
    <w:rsid w:val="007649BD"/>
    <w:rsid w:val="00766656"/>
    <w:rsid w:val="007671DB"/>
    <w:rsid w:val="007674ED"/>
    <w:rsid w:val="00767908"/>
    <w:rsid w:val="0076796A"/>
    <w:rsid w:val="00767A53"/>
    <w:rsid w:val="00767E37"/>
    <w:rsid w:val="00767E86"/>
    <w:rsid w:val="00770386"/>
    <w:rsid w:val="007703A7"/>
    <w:rsid w:val="00770927"/>
    <w:rsid w:val="00771188"/>
    <w:rsid w:val="007731BC"/>
    <w:rsid w:val="00774A71"/>
    <w:rsid w:val="00776B3B"/>
    <w:rsid w:val="00776D44"/>
    <w:rsid w:val="007801D8"/>
    <w:rsid w:val="0078036C"/>
    <w:rsid w:val="00780BAC"/>
    <w:rsid w:val="00780BEE"/>
    <w:rsid w:val="00782185"/>
    <w:rsid w:val="00782896"/>
    <w:rsid w:val="00785F87"/>
    <w:rsid w:val="00786C4A"/>
    <w:rsid w:val="00787613"/>
    <w:rsid w:val="0078799B"/>
    <w:rsid w:val="007909C9"/>
    <w:rsid w:val="00791D63"/>
    <w:rsid w:val="007922AE"/>
    <w:rsid w:val="00792C4F"/>
    <w:rsid w:val="007957EA"/>
    <w:rsid w:val="007960BB"/>
    <w:rsid w:val="007962B9"/>
    <w:rsid w:val="00796624"/>
    <w:rsid w:val="0079689F"/>
    <w:rsid w:val="00797414"/>
    <w:rsid w:val="00797BA2"/>
    <w:rsid w:val="007A021C"/>
    <w:rsid w:val="007A048E"/>
    <w:rsid w:val="007A0D8F"/>
    <w:rsid w:val="007A157E"/>
    <w:rsid w:val="007A3812"/>
    <w:rsid w:val="007A4A7D"/>
    <w:rsid w:val="007A52B4"/>
    <w:rsid w:val="007A576E"/>
    <w:rsid w:val="007A7904"/>
    <w:rsid w:val="007B02CC"/>
    <w:rsid w:val="007B0691"/>
    <w:rsid w:val="007B12FC"/>
    <w:rsid w:val="007B18E7"/>
    <w:rsid w:val="007B2517"/>
    <w:rsid w:val="007B28FF"/>
    <w:rsid w:val="007B31DF"/>
    <w:rsid w:val="007B3B49"/>
    <w:rsid w:val="007B5110"/>
    <w:rsid w:val="007B5828"/>
    <w:rsid w:val="007B5CA2"/>
    <w:rsid w:val="007B6081"/>
    <w:rsid w:val="007B68F3"/>
    <w:rsid w:val="007B6AAE"/>
    <w:rsid w:val="007B6F41"/>
    <w:rsid w:val="007C023F"/>
    <w:rsid w:val="007C03FB"/>
    <w:rsid w:val="007C1255"/>
    <w:rsid w:val="007C260F"/>
    <w:rsid w:val="007C32BB"/>
    <w:rsid w:val="007C748A"/>
    <w:rsid w:val="007C7E68"/>
    <w:rsid w:val="007D00F2"/>
    <w:rsid w:val="007D0934"/>
    <w:rsid w:val="007D0AF7"/>
    <w:rsid w:val="007D0C3B"/>
    <w:rsid w:val="007D3175"/>
    <w:rsid w:val="007D317C"/>
    <w:rsid w:val="007D34CF"/>
    <w:rsid w:val="007D53DE"/>
    <w:rsid w:val="007D54C6"/>
    <w:rsid w:val="007D554D"/>
    <w:rsid w:val="007D5E0C"/>
    <w:rsid w:val="007D60F6"/>
    <w:rsid w:val="007D634C"/>
    <w:rsid w:val="007D6A8B"/>
    <w:rsid w:val="007D7250"/>
    <w:rsid w:val="007D7F5F"/>
    <w:rsid w:val="007E01FA"/>
    <w:rsid w:val="007E13F5"/>
    <w:rsid w:val="007E1EBA"/>
    <w:rsid w:val="007E31EB"/>
    <w:rsid w:val="007E5930"/>
    <w:rsid w:val="007E661C"/>
    <w:rsid w:val="007E6B15"/>
    <w:rsid w:val="007E6BC6"/>
    <w:rsid w:val="007E7CBF"/>
    <w:rsid w:val="007E7FC1"/>
    <w:rsid w:val="007F01D2"/>
    <w:rsid w:val="007F0C58"/>
    <w:rsid w:val="007F104F"/>
    <w:rsid w:val="007F2587"/>
    <w:rsid w:val="007F2AAD"/>
    <w:rsid w:val="007F360C"/>
    <w:rsid w:val="007F42F2"/>
    <w:rsid w:val="007F4C12"/>
    <w:rsid w:val="007F5276"/>
    <w:rsid w:val="007F57B5"/>
    <w:rsid w:val="007F6BD7"/>
    <w:rsid w:val="007F6E50"/>
    <w:rsid w:val="007F7DF0"/>
    <w:rsid w:val="00800AC5"/>
    <w:rsid w:val="008017E3"/>
    <w:rsid w:val="00801B14"/>
    <w:rsid w:val="00801E3D"/>
    <w:rsid w:val="00801E51"/>
    <w:rsid w:val="008023DE"/>
    <w:rsid w:val="008029EC"/>
    <w:rsid w:val="00802DD1"/>
    <w:rsid w:val="00803D0A"/>
    <w:rsid w:val="008050FB"/>
    <w:rsid w:val="00805AE3"/>
    <w:rsid w:val="008068A2"/>
    <w:rsid w:val="00806AF6"/>
    <w:rsid w:val="0080718E"/>
    <w:rsid w:val="0080759B"/>
    <w:rsid w:val="00807747"/>
    <w:rsid w:val="0081021F"/>
    <w:rsid w:val="0081113C"/>
    <w:rsid w:val="008117B9"/>
    <w:rsid w:val="008117FD"/>
    <w:rsid w:val="0081198D"/>
    <w:rsid w:val="00811BCE"/>
    <w:rsid w:val="00813CE7"/>
    <w:rsid w:val="008143E6"/>
    <w:rsid w:val="00814600"/>
    <w:rsid w:val="008152F9"/>
    <w:rsid w:val="00817C90"/>
    <w:rsid w:val="00820821"/>
    <w:rsid w:val="00820C0A"/>
    <w:rsid w:val="00822A85"/>
    <w:rsid w:val="008235FD"/>
    <w:rsid w:val="0082372E"/>
    <w:rsid w:val="0082466E"/>
    <w:rsid w:val="00825862"/>
    <w:rsid w:val="00825981"/>
    <w:rsid w:val="00826614"/>
    <w:rsid w:val="008266B4"/>
    <w:rsid w:val="008275AE"/>
    <w:rsid w:val="00827B76"/>
    <w:rsid w:val="0083013F"/>
    <w:rsid w:val="00831580"/>
    <w:rsid w:val="00832166"/>
    <w:rsid w:val="00833B29"/>
    <w:rsid w:val="00834D69"/>
    <w:rsid w:val="00835B3D"/>
    <w:rsid w:val="00836042"/>
    <w:rsid w:val="00836CCF"/>
    <w:rsid w:val="00836DF6"/>
    <w:rsid w:val="00841BA5"/>
    <w:rsid w:val="00842874"/>
    <w:rsid w:val="00843F64"/>
    <w:rsid w:val="00844B02"/>
    <w:rsid w:val="00845E0C"/>
    <w:rsid w:val="00846987"/>
    <w:rsid w:val="00846F00"/>
    <w:rsid w:val="008471CF"/>
    <w:rsid w:val="00847B88"/>
    <w:rsid w:val="008512D9"/>
    <w:rsid w:val="00851999"/>
    <w:rsid w:val="00851ABB"/>
    <w:rsid w:val="00854CE7"/>
    <w:rsid w:val="00855567"/>
    <w:rsid w:val="00855BDD"/>
    <w:rsid w:val="0085654B"/>
    <w:rsid w:val="00856F98"/>
    <w:rsid w:val="00861413"/>
    <w:rsid w:val="008615F9"/>
    <w:rsid w:val="00861E11"/>
    <w:rsid w:val="0086200A"/>
    <w:rsid w:val="0086378D"/>
    <w:rsid w:val="00863CCE"/>
    <w:rsid w:val="00864884"/>
    <w:rsid w:val="008652BB"/>
    <w:rsid w:val="00865845"/>
    <w:rsid w:val="00865D69"/>
    <w:rsid w:val="0086660C"/>
    <w:rsid w:val="008678DC"/>
    <w:rsid w:val="00867CD1"/>
    <w:rsid w:val="00867D5E"/>
    <w:rsid w:val="008718B7"/>
    <w:rsid w:val="00871E98"/>
    <w:rsid w:val="00872119"/>
    <w:rsid w:val="008729A0"/>
    <w:rsid w:val="008731F2"/>
    <w:rsid w:val="008741D2"/>
    <w:rsid w:val="00874323"/>
    <w:rsid w:val="008748CB"/>
    <w:rsid w:val="0087764E"/>
    <w:rsid w:val="00877AE0"/>
    <w:rsid w:val="00880488"/>
    <w:rsid w:val="00881A6C"/>
    <w:rsid w:val="00881EAE"/>
    <w:rsid w:val="00883153"/>
    <w:rsid w:val="0088440F"/>
    <w:rsid w:val="00885420"/>
    <w:rsid w:val="00885D2E"/>
    <w:rsid w:val="008873D9"/>
    <w:rsid w:val="008875B5"/>
    <w:rsid w:val="008910A1"/>
    <w:rsid w:val="00891BE6"/>
    <w:rsid w:val="00891D21"/>
    <w:rsid w:val="008922A6"/>
    <w:rsid w:val="00892B61"/>
    <w:rsid w:val="00893C58"/>
    <w:rsid w:val="00894372"/>
    <w:rsid w:val="00894A6D"/>
    <w:rsid w:val="0089568D"/>
    <w:rsid w:val="008956E7"/>
    <w:rsid w:val="00897207"/>
    <w:rsid w:val="008A023D"/>
    <w:rsid w:val="008A1188"/>
    <w:rsid w:val="008A3040"/>
    <w:rsid w:val="008A30E9"/>
    <w:rsid w:val="008A5220"/>
    <w:rsid w:val="008A748E"/>
    <w:rsid w:val="008A7F3B"/>
    <w:rsid w:val="008B0A28"/>
    <w:rsid w:val="008B0E93"/>
    <w:rsid w:val="008B1C4B"/>
    <w:rsid w:val="008B1CB3"/>
    <w:rsid w:val="008B2272"/>
    <w:rsid w:val="008B2FA6"/>
    <w:rsid w:val="008B344C"/>
    <w:rsid w:val="008B369A"/>
    <w:rsid w:val="008B3753"/>
    <w:rsid w:val="008B4CAE"/>
    <w:rsid w:val="008B4DE9"/>
    <w:rsid w:val="008B50B8"/>
    <w:rsid w:val="008B68EF"/>
    <w:rsid w:val="008B6EE5"/>
    <w:rsid w:val="008C012E"/>
    <w:rsid w:val="008C0B10"/>
    <w:rsid w:val="008C1545"/>
    <w:rsid w:val="008C1A6A"/>
    <w:rsid w:val="008C1FB3"/>
    <w:rsid w:val="008C25EB"/>
    <w:rsid w:val="008C2D43"/>
    <w:rsid w:val="008C3454"/>
    <w:rsid w:val="008C5C72"/>
    <w:rsid w:val="008C6270"/>
    <w:rsid w:val="008C68E8"/>
    <w:rsid w:val="008C6B87"/>
    <w:rsid w:val="008C74B4"/>
    <w:rsid w:val="008D0153"/>
    <w:rsid w:val="008D01CF"/>
    <w:rsid w:val="008D1241"/>
    <w:rsid w:val="008D1D60"/>
    <w:rsid w:val="008D2F1F"/>
    <w:rsid w:val="008D310F"/>
    <w:rsid w:val="008D3201"/>
    <w:rsid w:val="008D32E7"/>
    <w:rsid w:val="008D423A"/>
    <w:rsid w:val="008D4241"/>
    <w:rsid w:val="008D4625"/>
    <w:rsid w:val="008D471E"/>
    <w:rsid w:val="008D4CAF"/>
    <w:rsid w:val="008D6F18"/>
    <w:rsid w:val="008D70EF"/>
    <w:rsid w:val="008D729F"/>
    <w:rsid w:val="008D72F9"/>
    <w:rsid w:val="008E0BEA"/>
    <w:rsid w:val="008E0DC3"/>
    <w:rsid w:val="008E121C"/>
    <w:rsid w:val="008E3374"/>
    <w:rsid w:val="008E36C2"/>
    <w:rsid w:val="008E3E07"/>
    <w:rsid w:val="008E4D15"/>
    <w:rsid w:val="008E4F0D"/>
    <w:rsid w:val="008E53D3"/>
    <w:rsid w:val="008E5626"/>
    <w:rsid w:val="008E5A00"/>
    <w:rsid w:val="008E658A"/>
    <w:rsid w:val="008E6D33"/>
    <w:rsid w:val="008E6FD4"/>
    <w:rsid w:val="008E7C5C"/>
    <w:rsid w:val="008F03BC"/>
    <w:rsid w:val="008F08C6"/>
    <w:rsid w:val="008F2396"/>
    <w:rsid w:val="008F287F"/>
    <w:rsid w:val="008F28A4"/>
    <w:rsid w:val="008F2DFA"/>
    <w:rsid w:val="008F34C5"/>
    <w:rsid w:val="008F3DF4"/>
    <w:rsid w:val="008F47D5"/>
    <w:rsid w:val="008F4ACD"/>
    <w:rsid w:val="008F774A"/>
    <w:rsid w:val="008F7E3F"/>
    <w:rsid w:val="0090084F"/>
    <w:rsid w:val="0090136C"/>
    <w:rsid w:val="0090342B"/>
    <w:rsid w:val="00905B8F"/>
    <w:rsid w:val="00905D22"/>
    <w:rsid w:val="0090669B"/>
    <w:rsid w:val="009067BF"/>
    <w:rsid w:val="00907846"/>
    <w:rsid w:val="00907920"/>
    <w:rsid w:val="00907B2F"/>
    <w:rsid w:val="00907C71"/>
    <w:rsid w:val="00910732"/>
    <w:rsid w:val="00910A08"/>
    <w:rsid w:val="00910F83"/>
    <w:rsid w:val="009110C4"/>
    <w:rsid w:val="009115DC"/>
    <w:rsid w:val="00912CD6"/>
    <w:rsid w:val="009130A8"/>
    <w:rsid w:val="00913ED1"/>
    <w:rsid w:val="009141CE"/>
    <w:rsid w:val="009156D5"/>
    <w:rsid w:val="00915CA7"/>
    <w:rsid w:val="009168B8"/>
    <w:rsid w:val="00917302"/>
    <w:rsid w:val="00917331"/>
    <w:rsid w:val="0091744F"/>
    <w:rsid w:val="009200CF"/>
    <w:rsid w:val="009204D0"/>
    <w:rsid w:val="00920DD8"/>
    <w:rsid w:val="0092134B"/>
    <w:rsid w:val="00923E2E"/>
    <w:rsid w:val="00923FB0"/>
    <w:rsid w:val="0092473D"/>
    <w:rsid w:val="00924B37"/>
    <w:rsid w:val="00924C57"/>
    <w:rsid w:val="009250D0"/>
    <w:rsid w:val="009252AB"/>
    <w:rsid w:val="00926D84"/>
    <w:rsid w:val="00927702"/>
    <w:rsid w:val="00930158"/>
    <w:rsid w:val="00930181"/>
    <w:rsid w:val="009304D0"/>
    <w:rsid w:val="00930DBA"/>
    <w:rsid w:val="009310A1"/>
    <w:rsid w:val="00932418"/>
    <w:rsid w:val="00934F07"/>
    <w:rsid w:val="00936130"/>
    <w:rsid w:val="00936176"/>
    <w:rsid w:val="00936CCF"/>
    <w:rsid w:val="00936E23"/>
    <w:rsid w:val="00940A32"/>
    <w:rsid w:val="0094161B"/>
    <w:rsid w:val="00941F36"/>
    <w:rsid w:val="009429D4"/>
    <w:rsid w:val="009432EE"/>
    <w:rsid w:val="00943BFD"/>
    <w:rsid w:val="009446E0"/>
    <w:rsid w:val="0094523A"/>
    <w:rsid w:val="00945804"/>
    <w:rsid w:val="00945D18"/>
    <w:rsid w:val="00945E27"/>
    <w:rsid w:val="00946F2F"/>
    <w:rsid w:val="009477AA"/>
    <w:rsid w:val="00950028"/>
    <w:rsid w:val="0095069D"/>
    <w:rsid w:val="009508F3"/>
    <w:rsid w:val="00950E86"/>
    <w:rsid w:val="00950F92"/>
    <w:rsid w:val="0095298F"/>
    <w:rsid w:val="00953532"/>
    <w:rsid w:val="00953E07"/>
    <w:rsid w:val="00953FC7"/>
    <w:rsid w:val="00953FE2"/>
    <w:rsid w:val="0095409C"/>
    <w:rsid w:val="00955CA3"/>
    <w:rsid w:val="009564B3"/>
    <w:rsid w:val="00957067"/>
    <w:rsid w:val="009572A7"/>
    <w:rsid w:val="009576B0"/>
    <w:rsid w:val="009602B2"/>
    <w:rsid w:val="00961618"/>
    <w:rsid w:val="0096272E"/>
    <w:rsid w:val="009638C8"/>
    <w:rsid w:val="00963C79"/>
    <w:rsid w:val="00963F2A"/>
    <w:rsid w:val="009651CA"/>
    <w:rsid w:val="00965295"/>
    <w:rsid w:val="009668F2"/>
    <w:rsid w:val="0097150B"/>
    <w:rsid w:val="0097160F"/>
    <w:rsid w:val="00972BD5"/>
    <w:rsid w:val="00973884"/>
    <w:rsid w:val="0097407A"/>
    <w:rsid w:val="00974259"/>
    <w:rsid w:val="00974814"/>
    <w:rsid w:val="009753F0"/>
    <w:rsid w:val="009764B7"/>
    <w:rsid w:val="00976E84"/>
    <w:rsid w:val="00976EF3"/>
    <w:rsid w:val="0097702D"/>
    <w:rsid w:val="0097750A"/>
    <w:rsid w:val="009777B9"/>
    <w:rsid w:val="0097787B"/>
    <w:rsid w:val="00977980"/>
    <w:rsid w:val="00980528"/>
    <w:rsid w:val="00981C1C"/>
    <w:rsid w:val="009823DD"/>
    <w:rsid w:val="00982AE7"/>
    <w:rsid w:val="00983342"/>
    <w:rsid w:val="009833CC"/>
    <w:rsid w:val="00983670"/>
    <w:rsid w:val="00983712"/>
    <w:rsid w:val="0098376A"/>
    <w:rsid w:val="00983E6A"/>
    <w:rsid w:val="00983F77"/>
    <w:rsid w:val="009844C7"/>
    <w:rsid w:val="009858C3"/>
    <w:rsid w:val="00985A90"/>
    <w:rsid w:val="00985AC4"/>
    <w:rsid w:val="009868A5"/>
    <w:rsid w:val="00986B93"/>
    <w:rsid w:val="00990257"/>
    <w:rsid w:val="00990509"/>
    <w:rsid w:val="00990516"/>
    <w:rsid w:val="009905D5"/>
    <w:rsid w:val="00990FC6"/>
    <w:rsid w:val="009913A5"/>
    <w:rsid w:val="00992937"/>
    <w:rsid w:val="009934EC"/>
    <w:rsid w:val="00994231"/>
    <w:rsid w:val="00994798"/>
    <w:rsid w:val="00994839"/>
    <w:rsid w:val="0099595D"/>
    <w:rsid w:val="00995A51"/>
    <w:rsid w:val="00995ACA"/>
    <w:rsid w:val="00995BD4"/>
    <w:rsid w:val="00995F17"/>
    <w:rsid w:val="009970E3"/>
    <w:rsid w:val="0099712A"/>
    <w:rsid w:val="00997E8F"/>
    <w:rsid w:val="009A174F"/>
    <w:rsid w:val="009A3F1B"/>
    <w:rsid w:val="009A44A2"/>
    <w:rsid w:val="009A580C"/>
    <w:rsid w:val="009A58AC"/>
    <w:rsid w:val="009A58FB"/>
    <w:rsid w:val="009A5DCA"/>
    <w:rsid w:val="009A7325"/>
    <w:rsid w:val="009B1C07"/>
    <w:rsid w:val="009B1F17"/>
    <w:rsid w:val="009B2FCD"/>
    <w:rsid w:val="009B342E"/>
    <w:rsid w:val="009B3687"/>
    <w:rsid w:val="009B4001"/>
    <w:rsid w:val="009B4293"/>
    <w:rsid w:val="009B44D6"/>
    <w:rsid w:val="009B455F"/>
    <w:rsid w:val="009B47CC"/>
    <w:rsid w:val="009B4D3A"/>
    <w:rsid w:val="009B562C"/>
    <w:rsid w:val="009B5A26"/>
    <w:rsid w:val="009B5DAC"/>
    <w:rsid w:val="009B61BC"/>
    <w:rsid w:val="009B65E1"/>
    <w:rsid w:val="009B726B"/>
    <w:rsid w:val="009B765D"/>
    <w:rsid w:val="009B7E9D"/>
    <w:rsid w:val="009C0141"/>
    <w:rsid w:val="009C02B5"/>
    <w:rsid w:val="009C0690"/>
    <w:rsid w:val="009C10F4"/>
    <w:rsid w:val="009C14E7"/>
    <w:rsid w:val="009C1584"/>
    <w:rsid w:val="009C18CD"/>
    <w:rsid w:val="009C208E"/>
    <w:rsid w:val="009C230E"/>
    <w:rsid w:val="009C26E6"/>
    <w:rsid w:val="009C2F71"/>
    <w:rsid w:val="009C47FB"/>
    <w:rsid w:val="009C50DA"/>
    <w:rsid w:val="009C5586"/>
    <w:rsid w:val="009C6194"/>
    <w:rsid w:val="009C6527"/>
    <w:rsid w:val="009C7F25"/>
    <w:rsid w:val="009D029E"/>
    <w:rsid w:val="009D0C5E"/>
    <w:rsid w:val="009D13A9"/>
    <w:rsid w:val="009D2C7A"/>
    <w:rsid w:val="009D31A7"/>
    <w:rsid w:val="009D44A7"/>
    <w:rsid w:val="009D46C5"/>
    <w:rsid w:val="009D47B6"/>
    <w:rsid w:val="009D51AF"/>
    <w:rsid w:val="009D532B"/>
    <w:rsid w:val="009D57E7"/>
    <w:rsid w:val="009D5E29"/>
    <w:rsid w:val="009D6291"/>
    <w:rsid w:val="009D65FB"/>
    <w:rsid w:val="009D715C"/>
    <w:rsid w:val="009D7465"/>
    <w:rsid w:val="009D79D6"/>
    <w:rsid w:val="009D7EA5"/>
    <w:rsid w:val="009E0A97"/>
    <w:rsid w:val="009E0DAB"/>
    <w:rsid w:val="009E149F"/>
    <w:rsid w:val="009E2802"/>
    <w:rsid w:val="009E286C"/>
    <w:rsid w:val="009E2AF7"/>
    <w:rsid w:val="009E3463"/>
    <w:rsid w:val="009E3FE9"/>
    <w:rsid w:val="009E442A"/>
    <w:rsid w:val="009E4B14"/>
    <w:rsid w:val="009E505B"/>
    <w:rsid w:val="009E6300"/>
    <w:rsid w:val="009E649F"/>
    <w:rsid w:val="009E6A03"/>
    <w:rsid w:val="009E798C"/>
    <w:rsid w:val="009F2699"/>
    <w:rsid w:val="009F300E"/>
    <w:rsid w:val="009F53B8"/>
    <w:rsid w:val="009F55F3"/>
    <w:rsid w:val="009F575D"/>
    <w:rsid w:val="009F5A03"/>
    <w:rsid w:val="009F5DFD"/>
    <w:rsid w:val="009F7545"/>
    <w:rsid w:val="009F7600"/>
    <w:rsid w:val="009F774E"/>
    <w:rsid w:val="00A0128B"/>
    <w:rsid w:val="00A01819"/>
    <w:rsid w:val="00A01DF7"/>
    <w:rsid w:val="00A033E1"/>
    <w:rsid w:val="00A0366B"/>
    <w:rsid w:val="00A036E5"/>
    <w:rsid w:val="00A05520"/>
    <w:rsid w:val="00A0596A"/>
    <w:rsid w:val="00A05B39"/>
    <w:rsid w:val="00A06CBD"/>
    <w:rsid w:val="00A07AE7"/>
    <w:rsid w:val="00A07F45"/>
    <w:rsid w:val="00A1292B"/>
    <w:rsid w:val="00A139E1"/>
    <w:rsid w:val="00A13F16"/>
    <w:rsid w:val="00A13F3D"/>
    <w:rsid w:val="00A13FA9"/>
    <w:rsid w:val="00A1406E"/>
    <w:rsid w:val="00A14490"/>
    <w:rsid w:val="00A1579C"/>
    <w:rsid w:val="00A15AF2"/>
    <w:rsid w:val="00A15CBD"/>
    <w:rsid w:val="00A15D31"/>
    <w:rsid w:val="00A15D42"/>
    <w:rsid w:val="00A16B16"/>
    <w:rsid w:val="00A16D18"/>
    <w:rsid w:val="00A171E3"/>
    <w:rsid w:val="00A20B07"/>
    <w:rsid w:val="00A211B0"/>
    <w:rsid w:val="00A221AB"/>
    <w:rsid w:val="00A22344"/>
    <w:rsid w:val="00A23301"/>
    <w:rsid w:val="00A236BB"/>
    <w:rsid w:val="00A23A3C"/>
    <w:rsid w:val="00A23A8C"/>
    <w:rsid w:val="00A25E1E"/>
    <w:rsid w:val="00A25F06"/>
    <w:rsid w:val="00A26184"/>
    <w:rsid w:val="00A261F1"/>
    <w:rsid w:val="00A26585"/>
    <w:rsid w:val="00A271F7"/>
    <w:rsid w:val="00A2737B"/>
    <w:rsid w:val="00A30CD0"/>
    <w:rsid w:val="00A315F4"/>
    <w:rsid w:val="00A31793"/>
    <w:rsid w:val="00A32A4E"/>
    <w:rsid w:val="00A32D6C"/>
    <w:rsid w:val="00A3334C"/>
    <w:rsid w:val="00A33B84"/>
    <w:rsid w:val="00A33ED8"/>
    <w:rsid w:val="00A34243"/>
    <w:rsid w:val="00A34DCD"/>
    <w:rsid w:val="00A35694"/>
    <w:rsid w:val="00A35877"/>
    <w:rsid w:val="00A35DFF"/>
    <w:rsid w:val="00A36063"/>
    <w:rsid w:val="00A364B8"/>
    <w:rsid w:val="00A3670D"/>
    <w:rsid w:val="00A36B88"/>
    <w:rsid w:val="00A40108"/>
    <w:rsid w:val="00A402DD"/>
    <w:rsid w:val="00A41266"/>
    <w:rsid w:val="00A412D7"/>
    <w:rsid w:val="00A416A4"/>
    <w:rsid w:val="00A41A83"/>
    <w:rsid w:val="00A41C06"/>
    <w:rsid w:val="00A42CE1"/>
    <w:rsid w:val="00A42D49"/>
    <w:rsid w:val="00A43051"/>
    <w:rsid w:val="00A4528A"/>
    <w:rsid w:val="00A45DA2"/>
    <w:rsid w:val="00A4640A"/>
    <w:rsid w:val="00A466FB"/>
    <w:rsid w:val="00A47F0F"/>
    <w:rsid w:val="00A47F72"/>
    <w:rsid w:val="00A50942"/>
    <w:rsid w:val="00A5169B"/>
    <w:rsid w:val="00A51C13"/>
    <w:rsid w:val="00A528C9"/>
    <w:rsid w:val="00A52D52"/>
    <w:rsid w:val="00A53035"/>
    <w:rsid w:val="00A531D9"/>
    <w:rsid w:val="00A532D9"/>
    <w:rsid w:val="00A53776"/>
    <w:rsid w:val="00A5461F"/>
    <w:rsid w:val="00A55B7B"/>
    <w:rsid w:val="00A563B2"/>
    <w:rsid w:val="00A56BCB"/>
    <w:rsid w:val="00A56D28"/>
    <w:rsid w:val="00A57234"/>
    <w:rsid w:val="00A57FDC"/>
    <w:rsid w:val="00A60583"/>
    <w:rsid w:val="00A607A1"/>
    <w:rsid w:val="00A60BC1"/>
    <w:rsid w:val="00A61F10"/>
    <w:rsid w:val="00A622D9"/>
    <w:rsid w:val="00A62D01"/>
    <w:rsid w:val="00A63063"/>
    <w:rsid w:val="00A63394"/>
    <w:rsid w:val="00A63929"/>
    <w:rsid w:val="00A63A33"/>
    <w:rsid w:val="00A640C6"/>
    <w:rsid w:val="00A65471"/>
    <w:rsid w:val="00A65607"/>
    <w:rsid w:val="00A66B3D"/>
    <w:rsid w:val="00A66B8B"/>
    <w:rsid w:val="00A678AE"/>
    <w:rsid w:val="00A707BE"/>
    <w:rsid w:val="00A7082E"/>
    <w:rsid w:val="00A70D12"/>
    <w:rsid w:val="00A70D77"/>
    <w:rsid w:val="00A71542"/>
    <w:rsid w:val="00A73C03"/>
    <w:rsid w:val="00A7467E"/>
    <w:rsid w:val="00A7540D"/>
    <w:rsid w:val="00A76E2B"/>
    <w:rsid w:val="00A80005"/>
    <w:rsid w:val="00A801ED"/>
    <w:rsid w:val="00A80A20"/>
    <w:rsid w:val="00A8115B"/>
    <w:rsid w:val="00A828D8"/>
    <w:rsid w:val="00A83A0B"/>
    <w:rsid w:val="00A83B22"/>
    <w:rsid w:val="00A83E6E"/>
    <w:rsid w:val="00A849A4"/>
    <w:rsid w:val="00A857BB"/>
    <w:rsid w:val="00A864D5"/>
    <w:rsid w:val="00A86BC9"/>
    <w:rsid w:val="00A86D8E"/>
    <w:rsid w:val="00A86FE7"/>
    <w:rsid w:val="00A87CE3"/>
    <w:rsid w:val="00A90EBD"/>
    <w:rsid w:val="00A91814"/>
    <w:rsid w:val="00A91C90"/>
    <w:rsid w:val="00A9254D"/>
    <w:rsid w:val="00A934AC"/>
    <w:rsid w:val="00A93B21"/>
    <w:rsid w:val="00A946CE"/>
    <w:rsid w:val="00A9591B"/>
    <w:rsid w:val="00A96914"/>
    <w:rsid w:val="00A974C7"/>
    <w:rsid w:val="00A97D3E"/>
    <w:rsid w:val="00AA055C"/>
    <w:rsid w:val="00AA06F1"/>
    <w:rsid w:val="00AA0EFE"/>
    <w:rsid w:val="00AA1036"/>
    <w:rsid w:val="00AA1B8F"/>
    <w:rsid w:val="00AA2388"/>
    <w:rsid w:val="00AA2C88"/>
    <w:rsid w:val="00AA39C7"/>
    <w:rsid w:val="00AA41DB"/>
    <w:rsid w:val="00AA480B"/>
    <w:rsid w:val="00AA535A"/>
    <w:rsid w:val="00AA539A"/>
    <w:rsid w:val="00AA5938"/>
    <w:rsid w:val="00AA5BD1"/>
    <w:rsid w:val="00AA6111"/>
    <w:rsid w:val="00AA6237"/>
    <w:rsid w:val="00AA7E75"/>
    <w:rsid w:val="00AB0085"/>
    <w:rsid w:val="00AB26F1"/>
    <w:rsid w:val="00AB2B7D"/>
    <w:rsid w:val="00AB2F46"/>
    <w:rsid w:val="00AB4D2B"/>
    <w:rsid w:val="00AB4DD8"/>
    <w:rsid w:val="00AB5407"/>
    <w:rsid w:val="00AB59F0"/>
    <w:rsid w:val="00AB5F26"/>
    <w:rsid w:val="00AB762B"/>
    <w:rsid w:val="00AC0A34"/>
    <w:rsid w:val="00AC12DD"/>
    <w:rsid w:val="00AC2EAA"/>
    <w:rsid w:val="00AC3AEE"/>
    <w:rsid w:val="00AC48C0"/>
    <w:rsid w:val="00AC491B"/>
    <w:rsid w:val="00AC49ED"/>
    <w:rsid w:val="00AC4EC8"/>
    <w:rsid w:val="00AC50EB"/>
    <w:rsid w:val="00AC536D"/>
    <w:rsid w:val="00AC5F97"/>
    <w:rsid w:val="00AC6B47"/>
    <w:rsid w:val="00AC70F9"/>
    <w:rsid w:val="00AD11F6"/>
    <w:rsid w:val="00AD2109"/>
    <w:rsid w:val="00AD3F3B"/>
    <w:rsid w:val="00AD55A4"/>
    <w:rsid w:val="00AD5B04"/>
    <w:rsid w:val="00AD5FD1"/>
    <w:rsid w:val="00AD61E8"/>
    <w:rsid w:val="00AD6265"/>
    <w:rsid w:val="00AD75CE"/>
    <w:rsid w:val="00AD7AED"/>
    <w:rsid w:val="00AD7B3D"/>
    <w:rsid w:val="00AE0809"/>
    <w:rsid w:val="00AE0EDC"/>
    <w:rsid w:val="00AE2463"/>
    <w:rsid w:val="00AE4295"/>
    <w:rsid w:val="00AE47E3"/>
    <w:rsid w:val="00AE4C3B"/>
    <w:rsid w:val="00AE5116"/>
    <w:rsid w:val="00AE5B2D"/>
    <w:rsid w:val="00AE5FB2"/>
    <w:rsid w:val="00AE742E"/>
    <w:rsid w:val="00AF019F"/>
    <w:rsid w:val="00AF048C"/>
    <w:rsid w:val="00AF0A1D"/>
    <w:rsid w:val="00AF0DFE"/>
    <w:rsid w:val="00AF0E30"/>
    <w:rsid w:val="00AF2B30"/>
    <w:rsid w:val="00AF3E31"/>
    <w:rsid w:val="00AF3F5F"/>
    <w:rsid w:val="00AF4150"/>
    <w:rsid w:val="00AF4A3A"/>
    <w:rsid w:val="00AF5661"/>
    <w:rsid w:val="00AF621C"/>
    <w:rsid w:val="00B0024A"/>
    <w:rsid w:val="00B0030F"/>
    <w:rsid w:val="00B00561"/>
    <w:rsid w:val="00B00D61"/>
    <w:rsid w:val="00B00D97"/>
    <w:rsid w:val="00B0168C"/>
    <w:rsid w:val="00B0271B"/>
    <w:rsid w:val="00B02A3A"/>
    <w:rsid w:val="00B03C1D"/>
    <w:rsid w:val="00B04031"/>
    <w:rsid w:val="00B049D2"/>
    <w:rsid w:val="00B04C89"/>
    <w:rsid w:val="00B059F6"/>
    <w:rsid w:val="00B06445"/>
    <w:rsid w:val="00B06EF9"/>
    <w:rsid w:val="00B10AB4"/>
    <w:rsid w:val="00B11230"/>
    <w:rsid w:val="00B11ABC"/>
    <w:rsid w:val="00B1212C"/>
    <w:rsid w:val="00B1344C"/>
    <w:rsid w:val="00B14315"/>
    <w:rsid w:val="00B14EB5"/>
    <w:rsid w:val="00B1500D"/>
    <w:rsid w:val="00B154DB"/>
    <w:rsid w:val="00B15679"/>
    <w:rsid w:val="00B1583E"/>
    <w:rsid w:val="00B15C6A"/>
    <w:rsid w:val="00B167C5"/>
    <w:rsid w:val="00B174CE"/>
    <w:rsid w:val="00B17549"/>
    <w:rsid w:val="00B17828"/>
    <w:rsid w:val="00B17CB6"/>
    <w:rsid w:val="00B2045C"/>
    <w:rsid w:val="00B220D1"/>
    <w:rsid w:val="00B248BB"/>
    <w:rsid w:val="00B24D65"/>
    <w:rsid w:val="00B25678"/>
    <w:rsid w:val="00B25CE9"/>
    <w:rsid w:val="00B26B8E"/>
    <w:rsid w:val="00B26DAD"/>
    <w:rsid w:val="00B2787E"/>
    <w:rsid w:val="00B30200"/>
    <w:rsid w:val="00B308EC"/>
    <w:rsid w:val="00B30E69"/>
    <w:rsid w:val="00B317E9"/>
    <w:rsid w:val="00B3186B"/>
    <w:rsid w:val="00B32760"/>
    <w:rsid w:val="00B328D5"/>
    <w:rsid w:val="00B3366A"/>
    <w:rsid w:val="00B33FA0"/>
    <w:rsid w:val="00B348A8"/>
    <w:rsid w:val="00B349CA"/>
    <w:rsid w:val="00B34EE9"/>
    <w:rsid w:val="00B356A4"/>
    <w:rsid w:val="00B35A0D"/>
    <w:rsid w:val="00B363F3"/>
    <w:rsid w:val="00B404A3"/>
    <w:rsid w:val="00B40EE6"/>
    <w:rsid w:val="00B40F7B"/>
    <w:rsid w:val="00B41BB0"/>
    <w:rsid w:val="00B425EC"/>
    <w:rsid w:val="00B43F09"/>
    <w:rsid w:val="00B44964"/>
    <w:rsid w:val="00B45815"/>
    <w:rsid w:val="00B45DD3"/>
    <w:rsid w:val="00B46A7A"/>
    <w:rsid w:val="00B47364"/>
    <w:rsid w:val="00B47DB8"/>
    <w:rsid w:val="00B509E2"/>
    <w:rsid w:val="00B50AF3"/>
    <w:rsid w:val="00B50D34"/>
    <w:rsid w:val="00B513DD"/>
    <w:rsid w:val="00B5204E"/>
    <w:rsid w:val="00B5214E"/>
    <w:rsid w:val="00B52C1B"/>
    <w:rsid w:val="00B53386"/>
    <w:rsid w:val="00B53730"/>
    <w:rsid w:val="00B540AE"/>
    <w:rsid w:val="00B5445C"/>
    <w:rsid w:val="00B54F1B"/>
    <w:rsid w:val="00B55C7D"/>
    <w:rsid w:val="00B5640F"/>
    <w:rsid w:val="00B56645"/>
    <w:rsid w:val="00B56B9D"/>
    <w:rsid w:val="00B57393"/>
    <w:rsid w:val="00B6051E"/>
    <w:rsid w:val="00B60ADC"/>
    <w:rsid w:val="00B61065"/>
    <w:rsid w:val="00B61150"/>
    <w:rsid w:val="00B62AE3"/>
    <w:rsid w:val="00B63CBB"/>
    <w:rsid w:val="00B63FE8"/>
    <w:rsid w:val="00B644B3"/>
    <w:rsid w:val="00B64D1C"/>
    <w:rsid w:val="00B65E48"/>
    <w:rsid w:val="00B66919"/>
    <w:rsid w:val="00B66F76"/>
    <w:rsid w:val="00B67322"/>
    <w:rsid w:val="00B67A71"/>
    <w:rsid w:val="00B67DC9"/>
    <w:rsid w:val="00B7010F"/>
    <w:rsid w:val="00B701C9"/>
    <w:rsid w:val="00B7021B"/>
    <w:rsid w:val="00B70614"/>
    <w:rsid w:val="00B71828"/>
    <w:rsid w:val="00B71FB8"/>
    <w:rsid w:val="00B7295F"/>
    <w:rsid w:val="00B73466"/>
    <w:rsid w:val="00B73C19"/>
    <w:rsid w:val="00B73C37"/>
    <w:rsid w:val="00B74447"/>
    <w:rsid w:val="00B74564"/>
    <w:rsid w:val="00B749F1"/>
    <w:rsid w:val="00B751CD"/>
    <w:rsid w:val="00B7529A"/>
    <w:rsid w:val="00B758A4"/>
    <w:rsid w:val="00B760D9"/>
    <w:rsid w:val="00B76118"/>
    <w:rsid w:val="00B771D5"/>
    <w:rsid w:val="00B809D5"/>
    <w:rsid w:val="00B80C17"/>
    <w:rsid w:val="00B80FB6"/>
    <w:rsid w:val="00B812B0"/>
    <w:rsid w:val="00B81678"/>
    <w:rsid w:val="00B81B48"/>
    <w:rsid w:val="00B81FB5"/>
    <w:rsid w:val="00B82114"/>
    <w:rsid w:val="00B828EA"/>
    <w:rsid w:val="00B82BE7"/>
    <w:rsid w:val="00B83B7F"/>
    <w:rsid w:val="00B844C2"/>
    <w:rsid w:val="00B84742"/>
    <w:rsid w:val="00B84DCE"/>
    <w:rsid w:val="00B85A74"/>
    <w:rsid w:val="00B8607B"/>
    <w:rsid w:val="00B87390"/>
    <w:rsid w:val="00B876BE"/>
    <w:rsid w:val="00B90CDE"/>
    <w:rsid w:val="00B90F63"/>
    <w:rsid w:val="00B9129D"/>
    <w:rsid w:val="00B91460"/>
    <w:rsid w:val="00B915C2"/>
    <w:rsid w:val="00B91C4A"/>
    <w:rsid w:val="00B92093"/>
    <w:rsid w:val="00B92434"/>
    <w:rsid w:val="00B930E8"/>
    <w:rsid w:val="00B93490"/>
    <w:rsid w:val="00B94F66"/>
    <w:rsid w:val="00B95085"/>
    <w:rsid w:val="00B954A1"/>
    <w:rsid w:val="00B95EF6"/>
    <w:rsid w:val="00B96637"/>
    <w:rsid w:val="00B96640"/>
    <w:rsid w:val="00B972C1"/>
    <w:rsid w:val="00BA01C1"/>
    <w:rsid w:val="00BA1CA5"/>
    <w:rsid w:val="00BA2211"/>
    <w:rsid w:val="00BA3263"/>
    <w:rsid w:val="00BA3C16"/>
    <w:rsid w:val="00BA4536"/>
    <w:rsid w:val="00BA45DC"/>
    <w:rsid w:val="00BA56CE"/>
    <w:rsid w:val="00BA64FA"/>
    <w:rsid w:val="00BA74DF"/>
    <w:rsid w:val="00BA76A1"/>
    <w:rsid w:val="00BA78CC"/>
    <w:rsid w:val="00BA7A21"/>
    <w:rsid w:val="00BB03B7"/>
    <w:rsid w:val="00BB0999"/>
    <w:rsid w:val="00BB1C5F"/>
    <w:rsid w:val="00BB2E46"/>
    <w:rsid w:val="00BB570B"/>
    <w:rsid w:val="00BB5B24"/>
    <w:rsid w:val="00BB6053"/>
    <w:rsid w:val="00BB6B54"/>
    <w:rsid w:val="00BB79B6"/>
    <w:rsid w:val="00BC0A84"/>
    <w:rsid w:val="00BC0DF0"/>
    <w:rsid w:val="00BC1147"/>
    <w:rsid w:val="00BC142E"/>
    <w:rsid w:val="00BC1A48"/>
    <w:rsid w:val="00BC1CAC"/>
    <w:rsid w:val="00BC1F3C"/>
    <w:rsid w:val="00BC3258"/>
    <w:rsid w:val="00BC33B3"/>
    <w:rsid w:val="00BC3AF4"/>
    <w:rsid w:val="00BC3B8A"/>
    <w:rsid w:val="00BC4A86"/>
    <w:rsid w:val="00BC4F5B"/>
    <w:rsid w:val="00BC50CB"/>
    <w:rsid w:val="00BC5CCF"/>
    <w:rsid w:val="00BC7839"/>
    <w:rsid w:val="00BD0D7C"/>
    <w:rsid w:val="00BD1047"/>
    <w:rsid w:val="00BD19C7"/>
    <w:rsid w:val="00BD2571"/>
    <w:rsid w:val="00BD297E"/>
    <w:rsid w:val="00BD32B9"/>
    <w:rsid w:val="00BD3F59"/>
    <w:rsid w:val="00BD46CD"/>
    <w:rsid w:val="00BD633D"/>
    <w:rsid w:val="00BD66B4"/>
    <w:rsid w:val="00BD7F17"/>
    <w:rsid w:val="00BE028D"/>
    <w:rsid w:val="00BE0902"/>
    <w:rsid w:val="00BE0C41"/>
    <w:rsid w:val="00BE1003"/>
    <w:rsid w:val="00BE2A31"/>
    <w:rsid w:val="00BE2E83"/>
    <w:rsid w:val="00BE3914"/>
    <w:rsid w:val="00BE400C"/>
    <w:rsid w:val="00BE4061"/>
    <w:rsid w:val="00BE621A"/>
    <w:rsid w:val="00BE6719"/>
    <w:rsid w:val="00BE69B7"/>
    <w:rsid w:val="00BE69C2"/>
    <w:rsid w:val="00BE7A4E"/>
    <w:rsid w:val="00BF01A8"/>
    <w:rsid w:val="00BF0271"/>
    <w:rsid w:val="00BF0445"/>
    <w:rsid w:val="00BF139B"/>
    <w:rsid w:val="00BF16FD"/>
    <w:rsid w:val="00BF1946"/>
    <w:rsid w:val="00BF2518"/>
    <w:rsid w:val="00BF2C73"/>
    <w:rsid w:val="00BF3D72"/>
    <w:rsid w:val="00BF41E8"/>
    <w:rsid w:val="00BF4250"/>
    <w:rsid w:val="00BF4800"/>
    <w:rsid w:val="00BF4CE6"/>
    <w:rsid w:val="00BF537D"/>
    <w:rsid w:val="00BF7BC3"/>
    <w:rsid w:val="00BF7D4D"/>
    <w:rsid w:val="00C02813"/>
    <w:rsid w:val="00C02F1B"/>
    <w:rsid w:val="00C038F0"/>
    <w:rsid w:val="00C04046"/>
    <w:rsid w:val="00C042C4"/>
    <w:rsid w:val="00C04C99"/>
    <w:rsid w:val="00C04D27"/>
    <w:rsid w:val="00C066DF"/>
    <w:rsid w:val="00C07065"/>
    <w:rsid w:val="00C07819"/>
    <w:rsid w:val="00C10125"/>
    <w:rsid w:val="00C10593"/>
    <w:rsid w:val="00C12894"/>
    <w:rsid w:val="00C1482A"/>
    <w:rsid w:val="00C14C64"/>
    <w:rsid w:val="00C1624A"/>
    <w:rsid w:val="00C175D6"/>
    <w:rsid w:val="00C2084A"/>
    <w:rsid w:val="00C221A4"/>
    <w:rsid w:val="00C228D1"/>
    <w:rsid w:val="00C2317B"/>
    <w:rsid w:val="00C23A2C"/>
    <w:rsid w:val="00C23D46"/>
    <w:rsid w:val="00C252A8"/>
    <w:rsid w:val="00C25B3E"/>
    <w:rsid w:val="00C25FED"/>
    <w:rsid w:val="00C27FC5"/>
    <w:rsid w:val="00C30154"/>
    <w:rsid w:val="00C309B8"/>
    <w:rsid w:val="00C30C10"/>
    <w:rsid w:val="00C32A4A"/>
    <w:rsid w:val="00C32AC0"/>
    <w:rsid w:val="00C33020"/>
    <w:rsid w:val="00C33C3E"/>
    <w:rsid w:val="00C342CA"/>
    <w:rsid w:val="00C3518D"/>
    <w:rsid w:val="00C35322"/>
    <w:rsid w:val="00C35887"/>
    <w:rsid w:val="00C35BA6"/>
    <w:rsid w:val="00C35DF9"/>
    <w:rsid w:val="00C3627A"/>
    <w:rsid w:val="00C36642"/>
    <w:rsid w:val="00C37592"/>
    <w:rsid w:val="00C37968"/>
    <w:rsid w:val="00C4084E"/>
    <w:rsid w:val="00C40A1E"/>
    <w:rsid w:val="00C40EC3"/>
    <w:rsid w:val="00C416D2"/>
    <w:rsid w:val="00C4243B"/>
    <w:rsid w:val="00C42481"/>
    <w:rsid w:val="00C43407"/>
    <w:rsid w:val="00C434E8"/>
    <w:rsid w:val="00C43B14"/>
    <w:rsid w:val="00C450BA"/>
    <w:rsid w:val="00C456E2"/>
    <w:rsid w:val="00C47136"/>
    <w:rsid w:val="00C47BC8"/>
    <w:rsid w:val="00C47BEE"/>
    <w:rsid w:val="00C47F08"/>
    <w:rsid w:val="00C50716"/>
    <w:rsid w:val="00C50975"/>
    <w:rsid w:val="00C51207"/>
    <w:rsid w:val="00C517F6"/>
    <w:rsid w:val="00C52AD3"/>
    <w:rsid w:val="00C5333F"/>
    <w:rsid w:val="00C53CC0"/>
    <w:rsid w:val="00C5460C"/>
    <w:rsid w:val="00C54E40"/>
    <w:rsid w:val="00C565D8"/>
    <w:rsid w:val="00C56A53"/>
    <w:rsid w:val="00C56F00"/>
    <w:rsid w:val="00C56FEB"/>
    <w:rsid w:val="00C5752F"/>
    <w:rsid w:val="00C57A12"/>
    <w:rsid w:val="00C57B70"/>
    <w:rsid w:val="00C60230"/>
    <w:rsid w:val="00C602BF"/>
    <w:rsid w:val="00C60CCD"/>
    <w:rsid w:val="00C60E4B"/>
    <w:rsid w:val="00C62280"/>
    <w:rsid w:val="00C62734"/>
    <w:rsid w:val="00C63D55"/>
    <w:rsid w:val="00C6402B"/>
    <w:rsid w:val="00C64036"/>
    <w:rsid w:val="00C64298"/>
    <w:rsid w:val="00C658DB"/>
    <w:rsid w:val="00C65FBE"/>
    <w:rsid w:val="00C6635E"/>
    <w:rsid w:val="00C66683"/>
    <w:rsid w:val="00C67F70"/>
    <w:rsid w:val="00C7055B"/>
    <w:rsid w:val="00C70573"/>
    <w:rsid w:val="00C706F9"/>
    <w:rsid w:val="00C709AD"/>
    <w:rsid w:val="00C7209C"/>
    <w:rsid w:val="00C7385B"/>
    <w:rsid w:val="00C753F6"/>
    <w:rsid w:val="00C76551"/>
    <w:rsid w:val="00C769D9"/>
    <w:rsid w:val="00C77C8D"/>
    <w:rsid w:val="00C80AB0"/>
    <w:rsid w:val="00C80C65"/>
    <w:rsid w:val="00C815F0"/>
    <w:rsid w:val="00C81713"/>
    <w:rsid w:val="00C82213"/>
    <w:rsid w:val="00C84135"/>
    <w:rsid w:val="00C84683"/>
    <w:rsid w:val="00C86A02"/>
    <w:rsid w:val="00C86BE3"/>
    <w:rsid w:val="00C87405"/>
    <w:rsid w:val="00C905E4"/>
    <w:rsid w:val="00C90B11"/>
    <w:rsid w:val="00C91358"/>
    <w:rsid w:val="00C91A46"/>
    <w:rsid w:val="00C9203D"/>
    <w:rsid w:val="00C9335B"/>
    <w:rsid w:val="00C93456"/>
    <w:rsid w:val="00C93D23"/>
    <w:rsid w:val="00C94ED1"/>
    <w:rsid w:val="00C9538F"/>
    <w:rsid w:val="00C95924"/>
    <w:rsid w:val="00C95BAD"/>
    <w:rsid w:val="00C95C60"/>
    <w:rsid w:val="00C97106"/>
    <w:rsid w:val="00C971CB"/>
    <w:rsid w:val="00CA1638"/>
    <w:rsid w:val="00CA1AD8"/>
    <w:rsid w:val="00CA30B9"/>
    <w:rsid w:val="00CA31D8"/>
    <w:rsid w:val="00CA3385"/>
    <w:rsid w:val="00CA3C19"/>
    <w:rsid w:val="00CA413A"/>
    <w:rsid w:val="00CA41B8"/>
    <w:rsid w:val="00CA6A3D"/>
    <w:rsid w:val="00CA6EBB"/>
    <w:rsid w:val="00CA6EFE"/>
    <w:rsid w:val="00CA73CF"/>
    <w:rsid w:val="00CA7A3B"/>
    <w:rsid w:val="00CA7D3E"/>
    <w:rsid w:val="00CA7DFA"/>
    <w:rsid w:val="00CB02B9"/>
    <w:rsid w:val="00CB04BD"/>
    <w:rsid w:val="00CB108D"/>
    <w:rsid w:val="00CB2280"/>
    <w:rsid w:val="00CB2850"/>
    <w:rsid w:val="00CB2B02"/>
    <w:rsid w:val="00CB34F3"/>
    <w:rsid w:val="00CB3729"/>
    <w:rsid w:val="00CB4F12"/>
    <w:rsid w:val="00CB52A5"/>
    <w:rsid w:val="00CB5491"/>
    <w:rsid w:val="00CB5AFD"/>
    <w:rsid w:val="00CB7EAB"/>
    <w:rsid w:val="00CB7EE5"/>
    <w:rsid w:val="00CC04B0"/>
    <w:rsid w:val="00CC26F9"/>
    <w:rsid w:val="00CC3FCA"/>
    <w:rsid w:val="00CC63D7"/>
    <w:rsid w:val="00CC6775"/>
    <w:rsid w:val="00CC6C32"/>
    <w:rsid w:val="00CC6D39"/>
    <w:rsid w:val="00CC75F3"/>
    <w:rsid w:val="00CD0532"/>
    <w:rsid w:val="00CD0A0C"/>
    <w:rsid w:val="00CD1965"/>
    <w:rsid w:val="00CD3576"/>
    <w:rsid w:val="00CD3D7B"/>
    <w:rsid w:val="00CD413A"/>
    <w:rsid w:val="00CD4897"/>
    <w:rsid w:val="00CD670F"/>
    <w:rsid w:val="00CD692E"/>
    <w:rsid w:val="00CD6DCA"/>
    <w:rsid w:val="00CD71D6"/>
    <w:rsid w:val="00CD7701"/>
    <w:rsid w:val="00CD7EE7"/>
    <w:rsid w:val="00CE0266"/>
    <w:rsid w:val="00CE10D0"/>
    <w:rsid w:val="00CE1797"/>
    <w:rsid w:val="00CE297D"/>
    <w:rsid w:val="00CE2E45"/>
    <w:rsid w:val="00CE4307"/>
    <w:rsid w:val="00CE487A"/>
    <w:rsid w:val="00CE551E"/>
    <w:rsid w:val="00CE58E8"/>
    <w:rsid w:val="00CF05B6"/>
    <w:rsid w:val="00CF0BCA"/>
    <w:rsid w:val="00CF0D7E"/>
    <w:rsid w:val="00CF1029"/>
    <w:rsid w:val="00CF13B7"/>
    <w:rsid w:val="00CF1C2F"/>
    <w:rsid w:val="00CF1EAA"/>
    <w:rsid w:val="00CF2060"/>
    <w:rsid w:val="00CF2365"/>
    <w:rsid w:val="00CF2ADF"/>
    <w:rsid w:val="00CF2C96"/>
    <w:rsid w:val="00CF348E"/>
    <w:rsid w:val="00CF39C2"/>
    <w:rsid w:val="00CF3A5C"/>
    <w:rsid w:val="00CF3D38"/>
    <w:rsid w:val="00CF4E3C"/>
    <w:rsid w:val="00CF53EB"/>
    <w:rsid w:val="00CF59DB"/>
    <w:rsid w:val="00CF5E6E"/>
    <w:rsid w:val="00CF66A5"/>
    <w:rsid w:val="00CF6CA7"/>
    <w:rsid w:val="00CF7169"/>
    <w:rsid w:val="00D01F68"/>
    <w:rsid w:val="00D02C61"/>
    <w:rsid w:val="00D03134"/>
    <w:rsid w:val="00D0343E"/>
    <w:rsid w:val="00D039A3"/>
    <w:rsid w:val="00D03CD2"/>
    <w:rsid w:val="00D03F11"/>
    <w:rsid w:val="00D03FB0"/>
    <w:rsid w:val="00D04732"/>
    <w:rsid w:val="00D048BA"/>
    <w:rsid w:val="00D06323"/>
    <w:rsid w:val="00D06A2B"/>
    <w:rsid w:val="00D06FC4"/>
    <w:rsid w:val="00D0707F"/>
    <w:rsid w:val="00D0722B"/>
    <w:rsid w:val="00D07C69"/>
    <w:rsid w:val="00D07DC6"/>
    <w:rsid w:val="00D106CB"/>
    <w:rsid w:val="00D12213"/>
    <w:rsid w:val="00D1230B"/>
    <w:rsid w:val="00D136F8"/>
    <w:rsid w:val="00D14854"/>
    <w:rsid w:val="00D14D38"/>
    <w:rsid w:val="00D14F42"/>
    <w:rsid w:val="00D15291"/>
    <w:rsid w:val="00D158C1"/>
    <w:rsid w:val="00D15CA8"/>
    <w:rsid w:val="00D167A2"/>
    <w:rsid w:val="00D167A4"/>
    <w:rsid w:val="00D16C0A"/>
    <w:rsid w:val="00D1710B"/>
    <w:rsid w:val="00D17231"/>
    <w:rsid w:val="00D17F7C"/>
    <w:rsid w:val="00D200D7"/>
    <w:rsid w:val="00D21084"/>
    <w:rsid w:val="00D21254"/>
    <w:rsid w:val="00D21396"/>
    <w:rsid w:val="00D21CF8"/>
    <w:rsid w:val="00D21DFC"/>
    <w:rsid w:val="00D2292E"/>
    <w:rsid w:val="00D23E93"/>
    <w:rsid w:val="00D24F22"/>
    <w:rsid w:val="00D2589B"/>
    <w:rsid w:val="00D259A2"/>
    <w:rsid w:val="00D25D69"/>
    <w:rsid w:val="00D263A5"/>
    <w:rsid w:val="00D266B6"/>
    <w:rsid w:val="00D31E45"/>
    <w:rsid w:val="00D31EC4"/>
    <w:rsid w:val="00D32144"/>
    <w:rsid w:val="00D32C01"/>
    <w:rsid w:val="00D33B1A"/>
    <w:rsid w:val="00D33F53"/>
    <w:rsid w:val="00D34525"/>
    <w:rsid w:val="00D34636"/>
    <w:rsid w:val="00D34AE8"/>
    <w:rsid w:val="00D3522C"/>
    <w:rsid w:val="00D3546D"/>
    <w:rsid w:val="00D35BF7"/>
    <w:rsid w:val="00D36DC3"/>
    <w:rsid w:val="00D4024F"/>
    <w:rsid w:val="00D405F5"/>
    <w:rsid w:val="00D40954"/>
    <w:rsid w:val="00D4103C"/>
    <w:rsid w:val="00D41354"/>
    <w:rsid w:val="00D4163E"/>
    <w:rsid w:val="00D41EF4"/>
    <w:rsid w:val="00D4336B"/>
    <w:rsid w:val="00D446E3"/>
    <w:rsid w:val="00D45358"/>
    <w:rsid w:val="00D4554C"/>
    <w:rsid w:val="00D459DC"/>
    <w:rsid w:val="00D45CA1"/>
    <w:rsid w:val="00D46056"/>
    <w:rsid w:val="00D47373"/>
    <w:rsid w:val="00D4768B"/>
    <w:rsid w:val="00D47737"/>
    <w:rsid w:val="00D47AAC"/>
    <w:rsid w:val="00D50BB0"/>
    <w:rsid w:val="00D51C66"/>
    <w:rsid w:val="00D525EC"/>
    <w:rsid w:val="00D52F45"/>
    <w:rsid w:val="00D536D4"/>
    <w:rsid w:val="00D53960"/>
    <w:rsid w:val="00D54365"/>
    <w:rsid w:val="00D55646"/>
    <w:rsid w:val="00D56245"/>
    <w:rsid w:val="00D5684E"/>
    <w:rsid w:val="00D571C8"/>
    <w:rsid w:val="00D57301"/>
    <w:rsid w:val="00D57D4A"/>
    <w:rsid w:val="00D62C6F"/>
    <w:rsid w:val="00D62E60"/>
    <w:rsid w:val="00D62FDC"/>
    <w:rsid w:val="00D638F8"/>
    <w:rsid w:val="00D64AF2"/>
    <w:rsid w:val="00D67D15"/>
    <w:rsid w:val="00D70011"/>
    <w:rsid w:val="00D71539"/>
    <w:rsid w:val="00D723B3"/>
    <w:rsid w:val="00D7358A"/>
    <w:rsid w:val="00D744C2"/>
    <w:rsid w:val="00D7497B"/>
    <w:rsid w:val="00D75014"/>
    <w:rsid w:val="00D7507E"/>
    <w:rsid w:val="00D754EA"/>
    <w:rsid w:val="00D76AF3"/>
    <w:rsid w:val="00D76DD4"/>
    <w:rsid w:val="00D76F34"/>
    <w:rsid w:val="00D77569"/>
    <w:rsid w:val="00D77D91"/>
    <w:rsid w:val="00D77F76"/>
    <w:rsid w:val="00D80DDF"/>
    <w:rsid w:val="00D80E76"/>
    <w:rsid w:val="00D8103B"/>
    <w:rsid w:val="00D82554"/>
    <w:rsid w:val="00D8371C"/>
    <w:rsid w:val="00D83B98"/>
    <w:rsid w:val="00D83E06"/>
    <w:rsid w:val="00D84005"/>
    <w:rsid w:val="00D84596"/>
    <w:rsid w:val="00D856C7"/>
    <w:rsid w:val="00D857C9"/>
    <w:rsid w:val="00D85945"/>
    <w:rsid w:val="00D85B03"/>
    <w:rsid w:val="00D8639E"/>
    <w:rsid w:val="00D8684E"/>
    <w:rsid w:val="00D86F59"/>
    <w:rsid w:val="00D87DBE"/>
    <w:rsid w:val="00D87DF0"/>
    <w:rsid w:val="00D90C0F"/>
    <w:rsid w:val="00D914B7"/>
    <w:rsid w:val="00D931DF"/>
    <w:rsid w:val="00D933F4"/>
    <w:rsid w:val="00D93FAD"/>
    <w:rsid w:val="00D94057"/>
    <w:rsid w:val="00D94F20"/>
    <w:rsid w:val="00D95A54"/>
    <w:rsid w:val="00D96684"/>
    <w:rsid w:val="00D96F3A"/>
    <w:rsid w:val="00D97271"/>
    <w:rsid w:val="00D97693"/>
    <w:rsid w:val="00D97FEB"/>
    <w:rsid w:val="00DA05AF"/>
    <w:rsid w:val="00DA0D8F"/>
    <w:rsid w:val="00DA1321"/>
    <w:rsid w:val="00DA142D"/>
    <w:rsid w:val="00DA18A8"/>
    <w:rsid w:val="00DA1F56"/>
    <w:rsid w:val="00DA2AD4"/>
    <w:rsid w:val="00DA4E35"/>
    <w:rsid w:val="00DA5003"/>
    <w:rsid w:val="00DA542D"/>
    <w:rsid w:val="00DA5D78"/>
    <w:rsid w:val="00DA6439"/>
    <w:rsid w:val="00DA7388"/>
    <w:rsid w:val="00DA7B0D"/>
    <w:rsid w:val="00DB0617"/>
    <w:rsid w:val="00DB0B82"/>
    <w:rsid w:val="00DB1557"/>
    <w:rsid w:val="00DB1885"/>
    <w:rsid w:val="00DB1B7A"/>
    <w:rsid w:val="00DB365D"/>
    <w:rsid w:val="00DB39FA"/>
    <w:rsid w:val="00DB3ACB"/>
    <w:rsid w:val="00DB4871"/>
    <w:rsid w:val="00DB6B5C"/>
    <w:rsid w:val="00DB75F1"/>
    <w:rsid w:val="00DB7FA0"/>
    <w:rsid w:val="00DC03BA"/>
    <w:rsid w:val="00DC0DC8"/>
    <w:rsid w:val="00DC1B50"/>
    <w:rsid w:val="00DC2579"/>
    <w:rsid w:val="00DC444D"/>
    <w:rsid w:val="00DC6AED"/>
    <w:rsid w:val="00DC7BC2"/>
    <w:rsid w:val="00DC7CE4"/>
    <w:rsid w:val="00DC7EBC"/>
    <w:rsid w:val="00DD0BD3"/>
    <w:rsid w:val="00DD1872"/>
    <w:rsid w:val="00DD2717"/>
    <w:rsid w:val="00DD272C"/>
    <w:rsid w:val="00DD2B56"/>
    <w:rsid w:val="00DD5D53"/>
    <w:rsid w:val="00DD6756"/>
    <w:rsid w:val="00DD6BC9"/>
    <w:rsid w:val="00DD76D5"/>
    <w:rsid w:val="00DD7F79"/>
    <w:rsid w:val="00DD7FBE"/>
    <w:rsid w:val="00DE1081"/>
    <w:rsid w:val="00DE1B1E"/>
    <w:rsid w:val="00DE1C4A"/>
    <w:rsid w:val="00DE1D9D"/>
    <w:rsid w:val="00DE26D7"/>
    <w:rsid w:val="00DE28B6"/>
    <w:rsid w:val="00DE2D5C"/>
    <w:rsid w:val="00DE2F85"/>
    <w:rsid w:val="00DE2FFE"/>
    <w:rsid w:val="00DE37B6"/>
    <w:rsid w:val="00DE4570"/>
    <w:rsid w:val="00DE4A49"/>
    <w:rsid w:val="00DE5C9E"/>
    <w:rsid w:val="00DE644C"/>
    <w:rsid w:val="00DE6E8A"/>
    <w:rsid w:val="00DE7D76"/>
    <w:rsid w:val="00DF012C"/>
    <w:rsid w:val="00DF09A5"/>
    <w:rsid w:val="00DF0CD8"/>
    <w:rsid w:val="00DF2498"/>
    <w:rsid w:val="00DF2D5A"/>
    <w:rsid w:val="00DF3893"/>
    <w:rsid w:val="00DF3AD7"/>
    <w:rsid w:val="00DF4FDD"/>
    <w:rsid w:val="00DF5C70"/>
    <w:rsid w:val="00DF5EE7"/>
    <w:rsid w:val="00DF67E6"/>
    <w:rsid w:val="00E003AC"/>
    <w:rsid w:val="00E00B83"/>
    <w:rsid w:val="00E00E8B"/>
    <w:rsid w:val="00E02705"/>
    <w:rsid w:val="00E03362"/>
    <w:rsid w:val="00E035ED"/>
    <w:rsid w:val="00E043C1"/>
    <w:rsid w:val="00E04605"/>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20BE"/>
    <w:rsid w:val="00E129A0"/>
    <w:rsid w:val="00E1507F"/>
    <w:rsid w:val="00E15E48"/>
    <w:rsid w:val="00E1621A"/>
    <w:rsid w:val="00E162D7"/>
    <w:rsid w:val="00E17270"/>
    <w:rsid w:val="00E1798C"/>
    <w:rsid w:val="00E200FC"/>
    <w:rsid w:val="00E20884"/>
    <w:rsid w:val="00E20A8D"/>
    <w:rsid w:val="00E21F0F"/>
    <w:rsid w:val="00E22535"/>
    <w:rsid w:val="00E22BE0"/>
    <w:rsid w:val="00E23387"/>
    <w:rsid w:val="00E23993"/>
    <w:rsid w:val="00E243CA"/>
    <w:rsid w:val="00E24CE0"/>
    <w:rsid w:val="00E2538B"/>
    <w:rsid w:val="00E25861"/>
    <w:rsid w:val="00E25C67"/>
    <w:rsid w:val="00E26A68"/>
    <w:rsid w:val="00E26CB0"/>
    <w:rsid w:val="00E26F3A"/>
    <w:rsid w:val="00E27BD1"/>
    <w:rsid w:val="00E3014F"/>
    <w:rsid w:val="00E30294"/>
    <w:rsid w:val="00E30D31"/>
    <w:rsid w:val="00E30E4A"/>
    <w:rsid w:val="00E31063"/>
    <w:rsid w:val="00E31A7A"/>
    <w:rsid w:val="00E322ED"/>
    <w:rsid w:val="00E32522"/>
    <w:rsid w:val="00E32746"/>
    <w:rsid w:val="00E331D1"/>
    <w:rsid w:val="00E33993"/>
    <w:rsid w:val="00E344FD"/>
    <w:rsid w:val="00E34628"/>
    <w:rsid w:val="00E34D9C"/>
    <w:rsid w:val="00E369D0"/>
    <w:rsid w:val="00E369FB"/>
    <w:rsid w:val="00E37165"/>
    <w:rsid w:val="00E371F5"/>
    <w:rsid w:val="00E37A94"/>
    <w:rsid w:val="00E407B8"/>
    <w:rsid w:val="00E41017"/>
    <w:rsid w:val="00E4177C"/>
    <w:rsid w:val="00E4185F"/>
    <w:rsid w:val="00E42827"/>
    <w:rsid w:val="00E43375"/>
    <w:rsid w:val="00E43D53"/>
    <w:rsid w:val="00E43FFD"/>
    <w:rsid w:val="00E44B7C"/>
    <w:rsid w:val="00E44C2D"/>
    <w:rsid w:val="00E4515F"/>
    <w:rsid w:val="00E45E63"/>
    <w:rsid w:val="00E45FEC"/>
    <w:rsid w:val="00E47AE2"/>
    <w:rsid w:val="00E5040D"/>
    <w:rsid w:val="00E50B2F"/>
    <w:rsid w:val="00E51421"/>
    <w:rsid w:val="00E528F6"/>
    <w:rsid w:val="00E537CB"/>
    <w:rsid w:val="00E53B48"/>
    <w:rsid w:val="00E545F8"/>
    <w:rsid w:val="00E55839"/>
    <w:rsid w:val="00E559C1"/>
    <w:rsid w:val="00E55C67"/>
    <w:rsid w:val="00E56091"/>
    <w:rsid w:val="00E56836"/>
    <w:rsid w:val="00E57D23"/>
    <w:rsid w:val="00E602EF"/>
    <w:rsid w:val="00E60B12"/>
    <w:rsid w:val="00E61226"/>
    <w:rsid w:val="00E6131E"/>
    <w:rsid w:val="00E6248C"/>
    <w:rsid w:val="00E6418A"/>
    <w:rsid w:val="00E64C52"/>
    <w:rsid w:val="00E65510"/>
    <w:rsid w:val="00E6576C"/>
    <w:rsid w:val="00E65AD0"/>
    <w:rsid w:val="00E65EA2"/>
    <w:rsid w:val="00E65F9C"/>
    <w:rsid w:val="00E66780"/>
    <w:rsid w:val="00E66899"/>
    <w:rsid w:val="00E66AB5"/>
    <w:rsid w:val="00E66F2D"/>
    <w:rsid w:val="00E678C3"/>
    <w:rsid w:val="00E67A13"/>
    <w:rsid w:val="00E67B3F"/>
    <w:rsid w:val="00E7004C"/>
    <w:rsid w:val="00E7028A"/>
    <w:rsid w:val="00E7139E"/>
    <w:rsid w:val="00E7172E"/>
    <w:rsid w:val="00E72272"/>
    <w:rsid w:val="00E74D2D"/>
    <w:rsid w:val="00E76552"/>
    <w:rsid w:val="00E76D0E"/>
    <w:rsid w:val="00E77BC1"/>
    <w:rsid w:val="00E77FD7"/>
    <w:rsid w:val="00E8086C"/>
    <w:rsid w:val="00E80AD3"/>
    <w:rsid w:val="00E81FFC"/>
    <w:rsid w:val="00E82F74"/>
    <w:rsid w:val="00E84192"/>
    <w:rsid w:val="00E85388"/>
    <w:rsid w:val="00E858A8"/>
    <w:rsid w:val="00E8656A"/>
    <w:rsid w:val="00E86A86"/>
    <w:rsid w:val="00E87833"/>
    <w:rsid w:val="00E87884"/>
    <w:rsid w:val="00E87A98"/>
    <w:rsid w:val="00E90925"/>
    <w:rsid w:val="00E91D90"/>
    <w:rsid w:val="00E929CC"/>
    <w:rsid w:val="00E92AB1"/>
    <w:rsid w:val="00E93655"/>
    <w:rsid w:val="00E9462A"/>
    <w:rsid w:val="00E94723"/>
    <w:rsid w:val="00E94DF6"/>
    <w:rsid w:val="00E94EA5"/>
    <w:rsid w:val="00E951B0"/>
    <w:rsid w:val="00E95262"/>
    <w:rsid w:val="00E960EB"/>
    <w:rsid w:val="00E969A6"/>
    <w:rsid w:val="00E97662"/>
    <w:rsid w:val="00EA26C3"/>
    <w:rsid w:val="00EA293D"/>
    <w:rsid w:val="00EA33F8"/>
    <w:rsid w:val="00EA4964"/>
    <w:rsid w:val="00EA49CE"/>
    <w:rsid w:val="00EA4B27"/>
    <w:rsid w:val="00EA4C4D"/>
    <w:rsid w:val="00EA4E9B"/>
    <w:rsid w:val="00EA5588"/>
    <w:rsid w:val="00EA5899"/>
    <w:rsid w:val="00EA5ABD"/>
    <w:rsid w:val="00EA5B98"/>
    <w:rsid w:val="00EA72ED"/>
    <w:rsid w:val="00EA7307"/>
    <w:rsid w:val="00EB0362"/>
    <w:rsid w:val="00EB0D78"/>
    <w:rsid w:val="00EB0DEA"/>
    <w:rsid w:val="00EB0DEE"/>
    <w:rsid w:val="00EB181A"/>
    <w:rsid w:val="00EB35DB"/>
    <w:rsid w:val="00EB37D0"/>
    <w:rsid w:val="00EB4BA3"/>
    <w:rsid w:val="00EB50C1"/>
    <w:rsid w:val="00EB50C4"/>
    <w:rsid w:val="00EB5188"/>
    <w:rsid w:val="00EB5959"/>
    <w:rsid w:val="00EB6515"/>
    <w:rsid w:val="00EB6799"/>
    <w:rsid w:val="00EB7074"/>
    <w:rsid w:val="00EB792D"/>
    <w:rsid w:val="00EC04F4"/>
    <w:rsid w:val="00EC0CE5"/>
    <w:rsid w:val="00EC24BA"/>
    <w:rsid w:val="00EC2530"/>
    <w:rsid w:val="00EC274D"/>
    <w:rsid w:val="00EC2930"/>
    <w:rsid w:val="00EC2A8B"/>
    <w:rsid w:val="00EC3EE6"/>
    <w:rsid w:val="00EC3F41"/>
    <w:rsid w:val="00EC43C6"/>
    <w:rsid w:val="00EC4548"/>
    <w:rsid w:val="00EC4EB1"/>
    <w:rsid w:val="00EC60E1"/>
    <w:rsid w:val="00EC7406"/>
    <w:rsid w:val="00EC7B65"/>
    <w:rsid w:val="00ED01CE"/>
    <w:rsid w:val="00ED1744"/>
    <w:rsid w:val="00ED1B40"/>
    <w:rsid w:val="00ED2A1B"/>
    <w:rsid w:val="00ED2CEE"/>
    <w:rsid w:val="00ED37C6"/>
    <w:rsid w:val="00ED37CA"/>
    <w:rsid w:val="00ED5AE3"/>
    <w:rsid w:val="00ED5C46"/>
    <w:rsid w:val="00ED5F23"/>
    <w:rsid w:val="00ED70BE"/>
    <w:rsid w:val="00ED717B"/>
    <w:rsid w:val="00EE059E"/>
    <w:rsid w:val="00EE0CBF"/>
    <w:rsid w:val="00EE12D1"/>
    <w:rsid w:val="00EE1405"/>
    <w:rsid w:val="00EE175D"/>
    <w:rsid w:val="00EE22ED"/>
    <w:rsid w:val="00EE2A76"/>
    <w:rsid w:val="00EE36F9"/>
    <w:rsid w:val="00EE4678"/>
    <w:rsid w:val="00EE544E"/>
    <w:rsid w:val="00EE55E2"/>
    <w:rsid w:val="00EE5B4A"/>
    <w:rsid w:val="00EE5C79"/>
    <w:rsid w:val="00EE6941"/>
    <w:rsid w:val="00EE7B93"/>
    <w:rsid w:val="00EF0873"/>
    <w:rsid w:val="00EF277D"/>
    <w:rsid w:val="00EF30E8"/>
    <w:rsid w:val="00EF3187"/>
    <w:rsid w:val="00EF3932"/>
    <w:rsid w:val="00EF3A17"/>
    <w:rsid w:val="00EF4AAD"/>
    <w:rsid w:val="00EF4BB0"/>
    <w:rsid w:val="00EF56BE"/>
    <w:rsid w:val="00EF5A7E"/>
    <w:rsid w:val="00EF5B68"/>
    <w:rsid w:val="00EF60D0"/>
    <w:rsid w:val="00EF6121"/>
    <w:rsid w:val="00EF6E36"/>
    <w:rsid w:val="00EF7013"/>
    <w:rsid w:val="00EF77A1"/>
    <w:rsid w:val="00EF7AB9"/>
    <w:rsid w:val="00F01787"/>
    <w:rsid w:val="00F01793"/>
    <w:rsid w:val="00F01FFA"/>
    <w:rsid w:val="00F02C07"/>
    <w:rsid w:val="00F04039"/>
    <w:rsid w:val="00F04CC5"/>
    <w:rsid w:val="00F0547A"/>
    <w:rsid w:val="00F06274"/>
    <w:rsid w:val="00F06587"/>
    <w:rsid w:val="00F067AA"/>
    <w:rsid w:val="00F0759A"/>
    <w:rsid w:val="00F07906"/>
    <w:rsid w:val="00F07EF2"/>
    <w:rsid w:val="00F10189"/>
    <w:rsid w:val="00F1137F"/>
    <w:rsid w:val="00F11517"/>
    <w:rsid w:val="00F116CB"/>
    <w:rsid w:val="00F12C18"/>
    <w:rsid w:val="00F14E7F"/>
    <w:rsid w:val="00F155AC"/>
    <w:rsid w:val="00F15B77"/>
    <w:rsid w:val="00F15BAA"/>
    <w:rsid w:val="00F16A01"/>
    <w:rsid w:val="00F17CF1"/>
    <w:rsid w:val="00F17F48"/>
    <w:rsid w:val="00F21F70"/>
    <w:rsid w:val="00F22260"/>
    <w:rsid w:val="00F22B21"/>
    <w:rsid w:val="00F278CB"/>
    <w:rsid w:val="00F27C88"/>
    <w:rsid w:val="00F30574"/>
    <w:rsid w:val="00F30896"/>
    <w:rsid w:val="00F31832"/>
    <w:rsid w:val="00F31965"/>
    <w:rsid w:val="00F3298F"/>
    <w:rsid w:val="00F332A2"/>
    <w:rsid w:val="00F33BB5"/>
    <w:rsid w:val="00F3537B"/>
    <w:rsid w:val="00F35A77"/>
    <w:rsid w:val="00F35E6E"/>
    <w:rsid w:val="00F37644"/>
    <w:rsid w:val="00F37D29"/>
    <w:rsid w:val="00F40B2B"/>
    <w:rsid w:val="00F40E26"/>
    <w:rsid w:val="00F40EA2"/>
    <w:rsid w:val="00F41C5D"/>
    <w:rsid w:val="00F41D34"/>
    <w:rsid w:val="00F4340E"/>
    <w:rsid w:val="00F4341F"/>
    <w:rsid w:val="00F43DDC"/>
    <w:rsid w:val="00F43E0A"/>
    <w:rsid w:val="00F451E4"/>
    <w:rsid w:val="00F46B5E"/>
    <w:rsid w:val="00F47675"/>
    <w:rsid w:val="00F477CC"/>
    <w:rsid w:val="00F47C6A"/>
    <w:rsid w:val="00F509A3"/>
    <w:rsid w:val="00F5100A"/>
    <w:rsid w:val="00F516B5"/>
    <w:rsid w:val="00F53670"/>
    <w:rsid w:val="00F539C0"/>
    <w:rsid w:val="00F53BBE"/>
    <w:rsid w:val="00F53FDA"/>
    <w:rsid w:val="00F55363"/>
    <w:rsid w:val="00F55999"/>
    <w:rsid w:val="00F560A3"/>
    <w:rsid w:val="00F604AA"/>
    <w:rsid w:val="00F604FB"/>
    <w:rsid w:val="00F60D47"/>
    <w:rsid w:val="00F63BB3"/>
    <w:rsid w:val="00F63D22"/>
    <w:rsid w:val="00F643F5"/>
    <w:rsid w:val="00F651EA"/>
    <w:rsid w:val="00F65BCB"/>
    <w:rsid w:val="00F66B23"/>
    <w:rsid w:val="00F675FD"/>
    <w:rsid w:val="00F70DEB"/>
    <w:rsid w:val="00F721A4"/>
    <w:rsid w:val="00F730D8"/>
    <w:rsid w:val="00F73604"/>
    <w:rsid w:val="00F73663"/>
    <w:rsid w:val="00F73933"/>
    <w:rsid w:val="00F73A2F"/>
    <w:rsid w:val="00F7463A"/>
    <w:rsid w:val="00F7526E"/>
    <w:rsid w:val="00F754EA"/>
    <w:rsid w:val="00F76172"/>
    <w:rsid w:val="00F766B0"/>
    <w:rsid w:val="00F76A5B"/>
    <w:rsid w:val="00F76CF3"/>
    <w:rsid w:val="00F8062E"/>
    <w:rsid w:val="00F811BE"/>
    <w:rsid w:val="00F82D1B"/>
    <w:rsid w:val="00F832A9"/>
    <w:rsid w:val="00F83639"/>
    <w:rsid w:val="00F83C22"/>
    <w:rsid w:val="00F83D4E"/>
    <w:rsid w:val="00F83E87"/>
    <w:rsid w:val="00F84DF4"/>
    <w:rsid w:val="00F876DB"/>
    <w:rsid w:val="00F917C4"/>
    <w:rsid w:val="00F91A94"/>
    <w:rsid w:val="00F93162"/>
    <w:rsid w:val="00F9495D"/>
    <w:rsid w:val="00F952BB"/>
    <w:rsid w:val="00F96A98"/>
    <w:rsid w:val="00F97381"/>
    <w:rsid w:val="00F976C9"/>
    <w:rsid w:val="00F97878"/>
    <w:rsid w:val="00FA0808"/>
    <w:rsid w:val="00FA0AA5"/>
    <w:rsid w:val="00FA1776"/>
    <w:rsid w:val="00FA2197"/>
    <w:rsid w:val="00FA22EF"/>
    <w:rsid w:val="00FA51E8"/>
    <w:rsid w:val="00FA52CD"/>
    <w:rsid w:val="00FA546C"/>
    <w:rsid w:val="00FA54B5"/>
    <w:rsid w:val="00FA5F00"/>
    <w:rsid w:val="00FA6D42"/>
    <w:rsid w:val="00FB04BF"/>
    <w:rsid w:val="00FB0D4A"/>
    <w:rsid w:val="00FB0E69"/>
    <w:rsid w:val="00FB1D5B"/>
    <w:rsid w:val="00FB1FD3"/>
    <w:rsid w:val="00FB2CE5"/>
    <w:rsid w:val="00FB43A5"/>
    <w:rsid w:val="00FB4EF2"/>
    <w:rsid w:val="00FB50F0"/>
    <w:rsid w:val="00FB5397"/>
    <w:rsid w:val="00FB5691"/>
    <w:rsid w:val="00FB5770"/>
    <w:rsid w:val="00FB6AD2"/>
    <w:rsid w:val="00FB6CE1"/>
    <w:rsid w:val="00FB75E8"/>
    <w:rsid w:val="00FB7DF5"/>
    <w:rsid w:val="00FC0533"/>
    <w:rsid w:val="00FC0885"/>
    <w:rsid w:val="00FC1255"/>
    <w:rsid w:val="00FC152F"/>
    <w:rsid w:val="00FC2913"/>
    <w:rsid w:val="00FC2E76"/>
    <w:rsid w:val="00FC31BE"/>
    <w:rsid w:val="00FC3E50"/>
    <w:rsid w:val="00FC3FA6"/>
    <w:rsid w:val="00FC4111"/>
    <w:rsid w:val="00FC4A07"/>
    <w:rsid w:val="00FC52C4"/>
    <w:rsid w:val="00FC5670"/>
    <w:rsid w:val="00FC5E72"/>
    <w:rsid w:val="00FC5EC5"/>
    <w:rsid w:val="00FC6058"/>
    <w:rsid w:val="00FC727F"/>
    <w:rsid w:val="00FD05E6"/>
    <w:rsid w:val="00FD243D"/>
    <w:rsid w:val="00FD3483"/>
    <w:rsid w:val="00FD4F04"/>
    <w:rsid w:val="00FD507F"/>
    <w:rsid w:val="00FD54F4"/>
    <w:rsid w:val="00FD5506"/>
    <w:rsid w:val="00FD570C"/>
    <w:rsid w:val="00FD75D4"/>
    <w:rsid w:val="00FE0204"/>
    <w:rsid w:val="00FE0888"/>
    <w:rsid w:val="00FE125D"/>
    <w:rsid w:val="00FE1CEA"/>
    <w:rsid w:val="00FE348B"/>
    <w:rsid w:val="00FE4118"/>
    <w:rsid w:val="00FE4186"/>
    <w:rsid w:val="00FE47D7"/>
    <w:rsid w:val="00FE4B56"/>
    <w:rsid w:val="00FE4BCA"/>
    <w:rsid w:val="00FE4DA7"/>
    <w:rsid w:val="00FE5F81"/>
    <w:rsid w:val="00FE627F"/>
    <w:rsid w:val="00FE74FC"/>
    <w:rsid w:val="00FF0282"/>
    <w:rsid w:val="00FF0636"/>
    <w:rsid w:val="00FF0B3F"/>
    <w:rsid w:val="00FF1724"/>
    <w:rsid w:val="00FF1ECE"/>
    <w:rsid w:val="00FF25CD"/>
    <w:rsid w:val="00FF4692"/>
    <w:rsid w:val="00FF4DE6"/>
    <w:rsid w:val="00FF502E"/>
    <w:rsid w:val="00FF5794"/>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DDB34"/>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w:uiPriority="99"/>
    <w:lsdException w:name="List Bullet" w:uiPriority="99"/>
    <w:lsdException w:name="List 2" w:uiPriority="99"/>
    <w:lsdException w:name="List Bullet 2" w:qFormat="1"/>
    <w:lsdException w:name="List Bullet 3" w:qFormat="1"/>
    <w:lsdException w:name="List Number 3" w:qFormat="1"/>
    <w:lsdException w:name="Title" w:qFormat="1"/>
    <w:lsdException w:name="Body Text" w:qFormat="1"/>
    <w:lsdException w:name="Subtitle" w:qFormat="1"/>
    <w:lsdException w:name="Date" w:uiPriority="99"/>
    <w:lsdException w:name="Body Text 2" w:uiPriority="99"/>
    <w:lsdException w:name="Hyperlink" w:uiPriority="99"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5CAF"/>
    <w:pPr>
      <w:spacing w:after="180"/>
    </w:pPr>
    <w:rPr>
      <w:rFonts w:ascii="Times New Roman" w:hAnsi="Times New Roman"/>
      <w:lang w:val="en-GB" w:eastAsia="en-US"/>
    </w:rPr>
  </w:style>
  <w:style w:type="paragraph" w:styleId="11">
    <w:name w:val="heading 1"/>
    <w:aliases w:val="NMP Heading 1,H1,h11,h12,h13,h14,h15,h16,app heading 1,l1,Memo Heading 1,Heading 1_a,heading 1,h17,h111,h121,h131,h141,h151,h161,h18,h112,h122,h132,h142,h152,h162,h19,h113,h123,h133,h143,h153,h163,Heading 1 Char,Alt+1,Alt+11,Alt+12,Alt+13,标题 1"/>
    <w:next w:val="a3"/>
    <w:link w:val="12"/>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2,Head2A,2,UNDERRUBRIK 1-2,DO NOT USE_h2,h21,Heading 2 Char,H2 Char,h2 Char,标题 2,Header 2,Header2,22,heading2,2nd level,H21,H22,H23,H24,H25,R2,E2,†berschrift 2,õberschrift 2,插图,Heading 2 3GPP,제목 2"/>
    <w:basedOn w:val="11"/>
    <w:next w:val="a3"/>
    <w:link w:val="21"/>
    <w:uiPriority w:val="9"/>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20"/>
    <w:next w:val="a3"/>
    <w:link w:val="32"/>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1"/>
    <w:next w:val="a3"/>
    <w:link w:val="40"/>
    <w:uiPriority w:val="9"/>
    <w:qFormat/>
    <w:pPr>
      <w:ind w:left="1418" w:hanging="1418"/>
      <w:outlineLvl w:val="3"/>
    </w:pPr>
    <w:rPr>
      <w:sz w:val="24"/>
    </w:rPr>
  </w:style>
  <w:style w:type="paragraph" w:styleId="5">
    <w:name w:val="heading 5"/>
    <w:aliases w:val="h5,Heading5,H5,标题 5"/>
    <w:basedOn w:val="4"/>
    <w:next w:val="a3"/>
    <w:link w:val="50"/>
    <w:uiPriority w:val="9"/>
    <w:qFormat/>
    <w:pPr>
      <w:ind w:left="1701" w:hanging="1701"/>
      <w:outlineLvl w:val="4"/>
    </w:pPr>
    <w:rPr>
      <w:sz w:val="22"/>
    </w:rPr>
  </w:style>
  <w:style w:type="paragraph" w:styleId="6">
    <w:name w:val="heading 6"/>
    <w:basedOn w:val="H6"/>
    <w:next w:val="a3"/>
    <w:link w:val="60"/>
    <w:uiPriority w:val="9"/>
    <w:qFormat/>
    <w:pPr>
      <w:outlineLvl w:val="5"/>
    </w:pPr>
  </w:style>
  <w:style w:type="paragraph" w:styleId="7">
    <w:name w:val="heading 7"/>
    <w:basedOn w:val="H6"/>
    <w:next w:val="a3"/>
    <w:link w:val="70"/>
    <w:uiPriority w:val="9"/>
    <w:qFormat/>
    <w:pPr>
      <w:outlineLvl w:val="6"/>
    </w:pPr>
  </w:style>
  <w:style w:type="paragraph" w:styleId="8">
    <w:name w:val="heading 8"/>
    <w:aliases w:val="Table Heading,标题 8"/>
    <w:basedOn w:val="11"/>
    <w:next w:val="a3"/>
    <w:link w:val="80"/>
    <w:uiPriority w:val="9"/>
    <w:qFormat/>
    <w:pPr>
      <w:ind w:left="0" w:firstLine="0"/>
      <w:outlineLvl w:val="7"/>
    </w:pPr>
  </w:style>
  <w:style w:type="paragraph" w:styleId="9">
    <w:name w:val="heading 9"/>
    <w:aliases w:val="Figure Heading,FH,标题 9"/>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81">
    <w:name w:val="toc 8"/>
    <w:basedOn w:val="13"/>
    <w:uiPriority w:val="39"/>
    <w:pPr>
      <w:spacing w:before="180"/>
      <w:ind w:left="2693" w:hanging="2693"/>
    </w:pPr>
    <w:rPr>
      <w:b/>
    </w:rPr>
  </w:style>
  <w:style w:type="paragraph" w:styleId="13">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3"/>
    <w:uiPriority w:val="39"/>
    <w:pPr>
      <w:keepNext w:val="0"/>
      <w:spacing w:before="0"/>
      <w:ind w:left="851" w:hanging="851"/>
    </w:pPr>
    <w:rPr>
      <w:sz w:val="20"/>
    </w:rPr>
  </w:style>
  <w:style w:type="paragraph" w:styleId="23">
    <w:name w:val="index 2"/>
    <w:basedOn w:val="14"/>
    <w:pPr>
      <w:ind w:left="284"/>
    </w:pPr>
  </w:style>
  <w:style w:type="paragraph" w:styleId="14">
    <w:name w:val="index 1"/>
    <w:basedOn w:val="a3"/>
    <w:uiPriority w:val="99"/>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1"/>
    <w:next w:val="a3"/>
    <w:pPr>
      <w:outlineLvl w:val="9"/>
    </w:pPr>
  </w:style>
  <w:style w:type="paragraph" w:styleId="24">
    <w:name w:val="List Number 2"/>
    <w:basedOn w:val="a7"/>
    <w:pPr>
      <w:ind w:left="851"/>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pPr>
      <w:widowControl w:val="0"/>
    </w:pPr>
    <w:rPr>
      <w:rFonts w:ascii="Arial" w:hAnsi="Arial"/>
      <w:b/>
      <w:noProof/>
      <w:sz w:val="18"/>
      <w:lang w:val="en-GB" w:eastAsia="en-US"/>
    </w:rPr>
  </w:style>
  <w:style w:type="character" w:styleId="aa">
    <w:name w:val="footnote referenc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uiPriority w:val="99"/>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a3"/>
    <w:link w:val="NOChar"/>
    <w:uiPriority w:val="99"/>
    <w:qFormat/>
    <w:pPr>
      <w:keepLines/>
      <w:ind w:left="1135" w:hanging="851"/>
    </w:pPr>
  </w:style>
  <w:style w:type="paragraph" w:styleId="91">
    <w:name w:val="toc 9"/>
    <w:basedOn w:val="81"/>
    <w:uiPriority w:val="39"/>
    <w:pPr>
      <w:ind w:left="1418" w:hanging="1418"/>
    </w:pPr>
  </w:style>
  <w:style w:type="paragraph" w:customStyle="1" w:styleId="EX">
    <w:name w:val="EX"/>
    <w:basedOn w:val="a3"/>
    <w:pPr>
      <w:keepLines/>
      <w:ind w:left="1702" w:hanging="1418"/>
    </w:pPr>
  </w:style>
  <w:style w:type="paragraph" w:customStyle="1" w:styleId="FP">
    <w:name w:val="FP"/>
    <w:basedOn w:val="a3"/>
    <w:uiPriority w:val="99"/>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3"/>
    <w:uiPriority w:val="39"/>
    <w:pPr>
      <w:ind w:left="1985" w:hanging="1985"/>
    </w:pPr>
  </w:style>
  <w:style w:type="paragraph" w:styleId="71">
    <w:name w:val="toc 7"/>
    <w:basedOn w:val="61"/>
    <w:next w:val="a3"/>
    <w:uiPriority w:val="39"/>
    <w:pPr>
      <w:ind w:left="2268" w:hanging="2268"/>
    </w:pPr>
  </w:style>
  <w:style w:type="paragraph" w:styleId="25">
    <w:name w:val="List Bullet 2"/>
    <w:aliases w:val="lb2"/>
    <w:basedOn w:val="ad"/>
    <w:qFormat/>
    <w:pPr>
      <w:ind w:left="851"/>
    </w:pPr>
  </w:style>
  <w:style w:type="paragraph" w:styleId="34">
    <w:name w:val="List Bullet 3"/>
    <w:basedOn w:val="25"/>
    <w:qFormat/>
    <w:pPr>
      <w:ind w:left="1135"/>
    </w:pPr>
  </w:style>
  <w:style w:type="paragraph" w:styleId="a7">
    <w:name w:val="List Number"/>
    <w:basedOn w:val="ae"/>
  </w:style>
  <w:style w:type="paragraph" w:customStyle="1" w:styleId="EQ">
    <w:name w:val="EQ"/>
    <w:basedOn w:val="a3"/>
    <w:next w:val="a3"/>
    <w:uiPriority w:val="99"/>
    <w:qFormat/>
    <w:pPr>
      <w:keepLines/>
      <w:tabs>
        <w:tab w:val="center" w:pos="4536"/>
        <w:tab w:val="right" w:pos="9072"/>
      </w:tabs>
    </w:pPr>
    <w:rPr>
      <w:noProof/>
    </w:rPr>
  </w:style>
  <w:style w:type="paragraph" w:customStyle="1" w:styleId="TH">
    <w:name w:val="TH"/>
    <w:basedOn w:val="a3"/>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3"/>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3"/>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6">
    <w:name w:val="List 2"/>
    <w:basedOn w:val="ae"/>
    <w:link w:val="27"/>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pPr>
      <w:ind w:left="1135"/>
    </w:pPr>
  </w:style>
  <w:style w:type="paragraph" w:styleId="42">
    <w:name w:val="List 4"/>
    <w:basedOn w:val="35"/>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e">
    <w:name w:val="List"/>
    <w:basedOn w:val="a3"/>
    <w:link w:val="af"/>
    <w:uiPriority w:val="99"/>
    <w:pPr>
      <w:ind w:left="568" w:hanging="284"/>
    </w:pPr>
  </w:style>
  <w:style w:type="paragraph" w:styleId="ad">
    <w:name w:val="List Bullet"/>
    <w:basedOn w:val="ae"/>
    <w:uiPriority w:val="99"/>
  </w:style>
  <w:style w:type="paragraph" w:styleId="43">
    <w:name w:val="List Bullet 4"/>
    <w:basedOn w:val="34"/>
    <w:pPr>
      <w:ind w:left="1418"/>
    </w:pPr>
  </w:style>
  <w:style w:type="paragraph" w:styleId="53">
    <w:name w:val="List Bullet 5"/>
    <w:basedOn w:val="43"/>
    <w:pPr>
      <w:ind w:left="1702"/>
    </w:pPr>
  </w:style>
  <w:style w:type="paragraph" w:customStyle="1" w:styleId="B1">
    <w:name w:val="B1"/>
    <w:basedOn w:val="ae"/>
    <w:link w:val="B1Char"/>
    <w:qFormat/>
  </w:style>
  <w:style w:type="paragraph" w:customStyle="1" w:styleId="B2">
    <w:name w:val="B2"/>
    <w:basedOn w:val="26"/>
    <w:link w:val="B2Char"/>
    <w:qFormat/>
  </w:style>
  <w:style w:type="paragraph" w:customStyle="1" w:styleId="B3">
    <w:name w:val="B3"/>
    <w:basedOn w:val="35"/>
    <w:link w:val="B3Char"/>
    <w:qFormat/>
  </w:style>
  <w:style w:type="paragraph" w:customStyle="1" w:styleId="B4">
    <w:name w:val="B4"/>
    <w:basedOn w:val="42"/>
    <w:link w:val="B4Char"/>
    <w:qFormat/>
  </w:style>
  <w:style w:type="paragraph" w:customStyle="1" w:styleId="B5">
    <w:name w:val="B5"/>
    <w:basedOn w:val="52"/>
    <w:uiPriority w:val="99"/>
  </w:style>
  <w:style w:type="paragraph" w:styleId="af0">
    <w:name w:val="footer"/>
    <w:basedOn w:val="a8"/>
    <w:link w:val="af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2">
    <w:name w:val="Hyperlink"/>
    <w:uiPriority w:val="99"/>
    <w:qFormat/>
    <w:rPr>
      <w:color w:val="0000FF"/>
      <w:u w:val="single"/>
    </w:rPr>
  </w:style>
  <w:style w:type="character" w:styleId="af3">
    <w:name w:val="annotation reference"/>
    <w:uiPriority w:val="99"/>
    <w:qFormat/>
    <w:rPr>
      <w:sz w:val="16"/>
    </w:rPr>
  </w:style>
  <w:style w:type="paragraph" w:styleId="af4">
    <w:name w:val="annotation text"/>
    <w:basedOn w:val="a3"/>
    <w:link w:val="af5"/>
    <w:uiPriority w:val="99"/>
    <w:qFormat/>
    <w:rPr>
      <w:rFonts w:ascii="CG Times (WN)" w:hAnsi="CG Times (WN)"/>
    </w:rPr>
  </w:style>
  <w:style w:type="character" w:styleId="af6">
    <w:name w:val="FollowedHyperlink"/>
    <w:rPr>
      <w:color w:val="800080"/>
      <w:u w:val="single"/>
    </w:rPr>
  </w:style>
  <w:style w:type="paragraph" w:customStyle="1" w:styleId="BalloonText1">
    <w:name w:val="Balloon Text1"/>
    <w:basedOn w:val="a3"/>
    <w:semiHidden/>
    <w:rPr>
      <w:rFonts w:ascii="Tahoma" w:hAnsi="Tahoma" w:cs="Tahoma"/>
      <w:sz w:val="16"/>
      <w:szCs w:val="16"/>
    </w:rPr>
  </w:style>
  <w:style w:type="paragraph" w:customStyle="1" w:styleId="CommentSubject1">
    <w:name w:val="Comment Subject1"/>
    <w:basedOn w:val="af4"/>
    <w:next w:val="af4"/>
    <w:semiHidden/>
    <w:rPr>
      <w:b/>
      <w:bCs/>
    </w:rPr>
  </w:style>
  <w:style w:type="paragraph" w:styleId="af7">
    <w:name w:val="Document Map"/>
    <w:basedOn w:val="a3"/>
    <w:link w:val="af8"/>
    <w:uiPriority w:val="99"/>
    <w:pPr>
      <w:shd w:val="clear" w:color="auto" w:fill="000080"/>
    </w:pPr>
    <w:rPr>
      <w:rFonts w:ascii="Tahoma" w:hAnsi="Tahoma" w:cs="Tahoma"/>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15"/>
    <w:qFormat/>
    <w:pPr>
      <w:widowControl w:val="0"/>
      <w:spacing w:afterLines="100" w:after="0" w:line="280" w:lineRule="atLeast"/>
    </w:pPr>
    <w:rPr>
      <w:kern w:val="2"/>
      <w:szCs w:val="24"/>
      <w:lang w:val="en-US" w:eastAsia="zh-TW"/>
    </w:rPr>
  </w:style>
  <w:style w:type="paragraph" w:customStyle="1" w:styleId="Meetingcaption">
    <w:name w:val="Meeting caption"/>
    <w:basedOn w:val="a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a">
    <w:name w:val="Body Text Indent"/>
    <w:basedOn w:val="a3"/>
    <w:link w:val="16"/>
    <w:pPr>
      <w:widowControl w:val="0"/>
      <w:spacing w:after="50" w:line="240" w:lineRule="exact"/>
      <w:ind w:leftChars="71" w:left="142"/>
    </w:pPr>
  </w:style>
  <w:style w:type="paragraph" w:customStyle="1" w:styleId="TALCharChar">
    <w:name w:val="TAL Char Char"/>
    <w:basedOn w:val="a3"/>
    <w:pPr>
      <w:keepNext/>
      <w:keepLines/>
      <w:overflowPunct w:val="0"/>
      <w:autoSpaceDE w:val="0"/>
      <w:autoSpaceDN w:val="0"/>
      <w:adjustRightInd w:val="0"/>
      <w:spacing w:after="0"/>
      <w:textAlignment w:val="baseline"/>
    </w:pPr>
    <w:rPr>
      <w:rFonts w:ascii="Arial" w:eastAsia="Times New Roman" w:hAnsi="Arial"/>
      <w:sz w:val="18"/>
    </w:rPr>
  </w:style>
  <w:style w:type="paragraph" w:styleId="afb">
    <w:name w:val="Balloon Text"/>
    <w:basedOn w:val="a3"/>
    <w:link w:val="afc"/>
    <w:uiPriority w:val="99"/>
    <w:rPr>
      <w:rFonts w:ascii="Arial" w:hAnsi="Arial"/>
      <w:sz w:val="18"/>
      <w:szCs w:val="18"/>
    </w:rPr>
  </w:style>
  <w:style w:type="table" w:styleId="afd">
    <w:name w:val="Table Grid"/>
    <w:basedOn w:val="a5"/>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3"/>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3"/>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f5">
    <w:name w:val="註解文字 字元"/>
    <w:link w:val="af4"/>
    <w:uiPriority w:val="99"/>
    <w:qFormat/>
    <w:rsid w:val="0033136C"/>
    <w:rPr>
      <w:rFonts w:eastAsia="新細明體"/>
      <w:lang w:val="en-GB" w:eastAsia="en-US" w:bidi="ar-SA"/>
    </w:rPr>
  </w:style>
  <w:style w:type="paragraph" w:styleId="Web">
    <w:name w:val="Normal (Web)"/>
    <w:basedOn w:val="a3"/>
    <w:uiPriority w:val="99"/>
    <w:unhideWhenUsed/>
    <w:qFormat/>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3"/>
    <w:uiPriority w:val="99"/>
    <w:qFormat/>
    <w:rsid w:val="000C40C2"/>
    <w:pPr>
      <w:widowControl w:val="0"/>
      <w:spacing w:after="0"/>
      <w:ind w:firstLineChars="200" w:firstLine="420"/>
    </w:pPr>
    <w:rPr>
      <w:rFonts w:ascii="Calibri" w:hAnsi="Calibri"/>
      <w:kern w:val="2"/>
      <w:sz w:val="24"/>
      <w:szCs w:val="22"/>
      <w:lang w:val="en-US" w:eastAsia="zh-TW"/>
    </w:rPr>
  </w:style>
  <w:style w:type="paragraph" w:styleId="afe">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a3"/>
    <w:link w:val="aff"/>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qFormat/>
    <w:rsid w:val="00CF1C2F"/>
    <w:rPr>
      <w:rFonts w:ascii="Arial" w:hAnsi="Arial"/>
      <w:b/>
      <w:noProof/>
      <w:sz w:val="18"/>
      <w:lang w:val="en-GB" w:eastAsia="en-US"/>
    </w:rPr>
  </w:style>
  <w:style w:type="character" w:customStyle="1" w:styleId="B1Char">
    <w:name w:val="B1 Char"/>
    <w:link w:val="B1"/>
    <w:qFormat/>
    <w:locked/>
    <w:rsid w:val="0007719B"/>
    <w:rPr>
      <w:rFonts w:ascii="Times New Roman" w:hAnsi="Times New Roman"/>
      <w:lang w:val="en-GB" w:eastAsia="en-US"/>
    </w:rPr>
  </w:style>
  <w:style w:type="character" w:customStyle="1" w:styleId="B1Char1">
    <w:name w:val="B1 Char1"/>
    <w:qFormat/>
    <w:rsid w:val="00272830"/>
    <w:rPr>
      <w:rFonts w:eastAsia="Times New Roman"/>
    </w:rPr>
  </w:style>
  <w:style w:type="paragraph" w:styleId="aff0">
    <w:name w:val="annotation subject"/>
    <w:basedOn w:val="af4"/>
    <w:next w:val="af4"/>
    <w:link w:val="aff1"/>
    <w:uiPriority w:val="99"/>
    <w:rsid w:val="0034408E"/>
    <w:rPr>
      <w:rFonts w:ascii="Times New Roman" w:hAnsi="Times New Roman"/>
      <w:b/>
      <w:bCs/>
    </w:rPr>
  </w:style>
  <w:style w:type="character" w:customStyle="1" w:styleId="aff1">
    <w:name w:val="註解主旨 字元"/>
    <w:link w:val="aff0"/>
    <w:uiPriority w:val="99"/>
    <w:rsid w:val="0034408E"/>
    <w:rPr>
      <w:rFonts w:ascii="Times New Roman" w:eastAsia="新細明體" w:hAnsi="Times New Roman"/>
      <w:b/>
      <w:bCs/>
      <w:lang w:val="en-GB" w:eastAsia="en-US" w:bidi="ar-SA"/>
    </w:rPr>
  </w:style>
  <w:style w:type="paragraph" w:styleId="aff2">
    <w:name w:val="Revision"/>
    <w:hidden/>
    <w:uiPriority w:val="99"/>
    <w:semiHidden/>
    <w:rsid w:val="00501B12"/>
    <w:rPr>
      <w:rFonts w:ascii="Times New Roman" w:hAnsi="Times New Roman"/>
      <w:lang w:val="en-GB" w:eastAsia="en-US"/>
    </w:rPr>
  </w:style>
  <w:style w:type="paragraph" w:customStyle="1" w:styleId="0Maintext">
    <w:name w:val="0 Main text"/>
    <w:basedOn w:val="a3"/>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qFormat/>
    <w:locked/>
    <w:rsid w:val="00163A7F"/>
    <w:rPr>
      <w:rFonts w:ascii="Times New Roman" w:hAnsi="Times New Roman"/>
      <w:lang w:val="en-GB" w:eastAsia="en-US"/>
    </w:rPr>
  </w:style>
  <w:style w:type="paragraph" w:customStyle="1" w:styleId="Proposal">
    <w:name w:val="Proposal"/>
    <w:basedOn w:val="a3"/>
    <w:link w:val="ProposalChar"/>
    <w:uiPriority w:val="99"/>
    <w:qFormat/>
    <w:rsid w:val="0081198D"/>
    <w:pPr>
      <w:numPr>
        <w:numId w:val="4"/>
      </w:numPr>
      <w:tabs>
        <w:tab w:val="left" w:pos="1701"/>
      </w:tabs>
      <w:overflowPunct w:val="0"/>
      <w:autoSpaceDE w:val="0"/>
      <w:autoSpaceDN w:val="0"/>
      <w:adjustRightInd w:val="0"/>
      <w:spacing w:after="0"/>
      <w:jc w:val="both"/>
      <w:textAlignment w:val="baseline"/>
    </w:pPr>
    <w:rPr>
      <w:rFonts w:asciiTheme="minorHAnsi" w:eastAsia="Times New Roman" w:hAnsiTheme="minorHAnsi"/>
      <w:b/>
      <w:bCs/>
      <w:lang w:eastAsia="zh-CN"/>
    </w:rPr>
  </w:style>
  <w:style w:type="character" w:customStyle="1" w:styleId="aff">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fe"/>
    <w:uiPriority w:val="34"/>
    <w:qFormat/>
    <w:locked/>
    <w:rsid w:val="0081198D"/>
    <w:rPr>
      <w:rFonts w:ascii="Calibri" w:hAnsi="Calibri"/>
      <w:kern w:val="2"/>
      <w:sz w:val="24"/>
      <w:szCs w:val="22"/>
    </w:rPr>
  </w:style>
  <w:style w:type="paragraph" w:customStyle="1" w:styleId="LGTdoc">
    <w:name w:val="LGTdoc_본문"/>
    <w:basedOn w:val="a3"/>
    <w:link w:val="LGTdocChar"/>
    <w:uiPriority w:val="99"/>
    <w:qFormat/>
    <w:rsid w:val="0081198D"/>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81198D"/>
    <w:rPr>
      <w:rFonts w:ascii="Times New Roman" w:eastAsia="Batang" w:hAnsi="Times New Roman"/>
      <w:kern w:val="2"/>
      <w:sz w:val="22"/>
      <w:szCs w:val="24"/>
      <w:lang w:val="en-GB" w:eastAsia="ko-KR"/>
    </w:rPr>
  </w:style>
  <w:style w:type="paragraph" w:styleId="aff3">
    <w:name w:val="caption"/>
    <w:aliases w:val="cap,cap Char,Caption Char,Caption Char1 Char,cap Char Char1,Caption Char Char1 Char,cap Char2,条目,3GPP Caption Table,cap1,cap2,cap11,Légende-figure,Légende-figure Char,Beschrifubg,Beschriftung Char,label,cap11 Char,cap11 Char Char Char,captions,题"/>
    <w:basedOn w:val="a3"/>
    <w:next w:val="a3"/>
    <w:link w:val="aff4"/>
    <w:unhideWhenUsed/>
    <w:qFormat/>
    <w:rsid w:val="009D532B"/>
  </w:style>
  <w:style w:type="numbering" w:customStyle="1" w:styleId="17">
    <w:name w:val="無清單1"/>
    <w:next w:val="a6"/>
    <w:uiPriority w:val="99"/>
    <w:semiHidden/>
    <w:unhideWhenUsed/>
    <w:rsid w:val="00CB52A5"/>
  </w:style>
  <w:style w:type="character" w:customStyle="1" w:styleId="32">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1"/>
    <w:rsid w:val="00CB52A5"/>
    <w:rPr>
      <w:rFonts w:ascii="Arial" w:hAnsi="Arial"/>
      <w:sz w:val="28"/>
      <w:lang w:val="en-GB" w:eastAsia="en-US"/>
    </w:rPr>
  </w:style>
  <w:style w:type="paragraph" w:customStyle="1" w:styleId="TdocHeader2">
    <w:name w:val="Tdoc_Header_2"/>
    <w:basedOn w:val="a3"/>
    <w:uiPriority w:val="99"/>
    <w:rsid w:val="00CB52A5"/>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1"/>
    <w:next w:val="af9"/>
    <w:autoRedefine/>
    <w:uiPriority w:val="99"/>
    <w:rsid w:val="00CB52A5"/>
    <w:pPr>
      <w:keepLines w:val="0"/>
      <w:numPr>
        <w:numId w:val="8"/>
      </w:numPr>
      <w:pBdr>
        <w:top w:val="none" w:sz="0" w:space="0" w:color="auto"/>
      </w:pBdr>
      <w:spacing w:after="120"/>
      <w:ind w:left="357" w:hanging="357"/>
      <w:jc w:val="both"/>
    </w:pPr>
    <w:rPr>
      <w:rFonts w:eastAsia="Batang"/>
      <w:b/>
      <w:noProof/>
      <w:kern w:val="28"/>
      <w:sz w:val="24"/>
      <w:lang w:val="en-US"/>
    </w:rPr>
  </w:style>
  <w:style w:type="paragraph" w:customStyle="1" w:styleId="TdocHeader1">
    <w:name w:val="Tdoc_Header_1"/>
    <w:basedOn w:val="a8"/>
    <w:uiPriority w:val="99"/>
    <w:rsid w:val="00CB52A5"/>
    <w:pPr>
      <w:tabs>
        <w:tab w:val="right" w:pos="9072"/>
        <w:tab w:val="right" w:pos="10206"/>
      </w:tabs>
      <w:jc w:val="both"/>
    </w:pPr>
    <w:rPr>
      <w:rFonts w:eastAsia="Batang"/>
      <w:noProof w:val="0"/>
      <w:sz w:val="20"/>
    </w:rPr>
  </w:style>
  <w:style w:type="paragraph" w:customStyle="1" w:styleId="TdocHeading2">
    <w:name w:val="Tdoc_Heading_2"/>
    <w:basedOn w:val="a3"/>
    <w:uiPriority w:val="99"/>
    <w:rsid w:val="00CB52A5"/>
    <w:pPr>
      <w:spacing w:after="0"/>
    </w:pPr>
    <w:rPr>
      <w:rFonts w:ascii="Times" w:eastAsia="Batang" w:hAnsi="Times"/>
      <w:szCs w:val="24"/>
    </w:rPr>
  </w:style>
  <w:style w:type="paragraph" w:customStyle="1" w:styleId="h1">
    <w:name w:val="h1"/>
    <w:basedOn w:val="a3"/>
    <w:uiPriority w:val="99"/>
    <w:rsid w:val="00CB52A5"/>
    <w:pPr>
      <w:spacing w:after="0"/>
    </w:pPr>
    <w:rPr>
      <w:rFonts w:ascii="Times" w:eastAsia="Batang" w:hAnsi="Times"/>
      <w:szCs w:val="24"/>
    </w:rPr>
  </w:style>
  <w:style w:type="character" w:styleId="aff5">
    <w:name w:val="Emphasis"/>
    <w:uiPriority w:val="20"/>
    <w:qFormat/>
    <w:rsid w:val="00CB52A5"/>
    <w:rPr>
      <w:i/>
      <w:iCs/>
    </w:rPr>
  </w:style>
  <w:style w:type="paragraph" w:customStyle="1" w:styleId="CharChar1CharCharCharCharCharCharCharCharCharCharCharCharCharCharChar">
    <w:name w:val="Char Char1 Char Char Char Char Char Char Char Char Char Char Char Char Char Char Char"/>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tyleHeading1NMPHeading1H1h11h12h13h14h15h16appheadin">
    <w:name w:val="Style Heading 1NMP Heading 1H1h11h12h13h14h15h16app headin..."/>
    <w:basedOn w:val="11"/>
    <w:uiPriority w:val="99"/>
    <w:rsid w:val="00CB52A5"/>
    <w:pPr>
      <w:keepLines w:val="0"/>
      <w:numPr>
        <w:numId w:val="9"/>
      </w:numPr>
      <w:pBdr>
        <w:top w:val="none" w:sz="0" w:space="0" w:color="auto"/>
      </w:pBdr>
      <w:spacing w:after="60"/>
    </w:pPr>
    <w:rPr>
      <w:rFonts w:eastAsia="Batang" w:cs="Arial"/>
      <w:b/>
      <w:bCs/>
      <w:kern w:val="32"/>
      <w:sz w:val="28"/>
      <w:szCs w:val="32"/>
    </w:rPr>
  </w:style>
  <w:style w:type="paragraph" w:customStyle="1" w:styleId="Comments">
    <w:name w:val="Comments"/>
    <w:basedOn w:val="a3"/>
    <w:link w:val="CommentsChar"/>
    <w:qFormat/>
    <w:rsid w:val="00CB52A5"/>
    <w:pPr>
      <w:spacing w:before="40" w:after="0"/>
    </w:pPr>
    <w:rPr>
      <w:rFonts w:ascii="Arial" w:eastAsia="MS Mincho" w:hAnsi="Arial"/>
      <w:i/>
      <w:sz w:val="18"/>
      <w:szCs w:val="24"/>
      <w:lang w:eastAsia="en-GB"/>
    </w:rPr>
  </w:style>
  <w:style w:type="character" w:customStyle="1" w:styleId="CommentsChar">
    <w:name w:val="Comments Char"/>
    <w:link w:val="Comments"/>
    <w:qFormat/>
    <w:rsid w:val="00CB52A5"/>
    <w:rPr>
      <w:rFonts w:ascii="Arial" w:eastAsia="MS Mincho" w:hAnsi="Arial"/>
      <w:i/>
      <w:sz w:val="18"/>
      <w:szCs w:val="24"/>
      <w:lang w:val="en-GB" w:eastAsia="en-GB"/>
    </w:rPr>
  </w:style>
  <w:style w:type="paragraph" w:customStyle="1" w:styleId="DocHead">
    <w:name w:val="DocHead"/>
    <w:basedOn w:val="a3"/>
    <w:next w:val="a3"/>
    <w:rsid w:val="00CB52A5"/>
    <w:pPr>
      <w:spacing w:after="0"/>
      <w:ind w:left="1418" w:hanging="1418"/>
    </w:pPr>
    <w:rPr>
      <w:rFonts w:eastAsia="Times New Roman"/>
      <w:b/>
      <w:bCs/>
      <w:sz w:val="24"/>
      <w:lang w:val="en-AU"/>
    </w:rPr>
  </w:style>
  <w:style w:type="character" w:styleId="aff6">
    <w:name w:val="page number"/>
    <w:rsid w:val="00CB52A5"/>
    <w:rPr>
      <w:rFonts w:ascii="Arial" w:eastAsia="SimSun" w:hAnsi="Arial" w:cs="Arial"/>
      <w:color w:val="0000FF"/>
      <w:kern w:val="2"/>
      <w:lang w:val="en-US" w:eastAsia="zh-CN" w:bidi="ar-SA"/>
    </w:rPr>
  </w:style>
  <w:style w:type="paragraph" w:customStyle="1" w:styleId="Bulleted">
    <w:name w:val="Bulleted"/>
    <w:aliases w:val="Symbol (symbol),Left:  0,25&quot;,Hanging:  0"/>
    <w:basedOn w:val="a3"/>
    <w:rsid w:val="00CB52A5"/>
    <w:pPr>
      <w:numPr>
        <w:ilvl w:val="2"/>
        <w:numId w:val="10"/>
      </w:numPr>
    </w:pPr>
    <w:rPr>
      <w:rFonts w:ascii="Arial" w:eastAsia="Batang" w:hAnsi="Arial"/>
      <w:szCs w:val="24"/>
    </w:rPr>
  </w:style>
  <w:style w:type="character" w:customStyle="1" w:styleId="CRCoverPageChar">
    <w:name w:val="CR Cover Page Char"/>
    <w:link w:val="CRCoverPage"/>
    <w:rsid w:val="00CB52A5"/>
    <w:rPr>
      <w:rFonts w:ascii="Arial" w:hAnsi="Arial"/>
      <w:lang w:val="en-GB" w:eastAsia="en-US"/>
    </w:rPr>
  </w:style>
  <w:style w:type="character" w:customStyle="1" w:styleId="aff7">
    <w:name w:val="スタイル 標準 +"/>
    <w:rsid w:val="00CB52A5"/>
    <w:rPr>
      <w:rFonts w:ascii="Times New Roman" w:eastAsia="MS Gothic" w:hAnsi="Times New Roman"/>
      <w:color w:val="auto"/>
      <w:kern w:val="0"/>
      <w:sz w:val="20"/>
      <w:u w:val="none"/>
    </w:rPr>
  </w:style>
  <w:style w:type="character" w:customStyle="1" w:styleId="B1Zchn">
    <w:name w:val="B1 Zchn"/>
    <w:qFormat/>
    <w:rsid w:val="00CB52A5"/>
    <w:rPr>
      <w:rFonts w:ascii="CG Times (WN)" w:eastAsia="SimSun" w:hAnsi="CG Times (WN)"/>
      <w:lang w:val="en-US" w:eastAsia="en-US" w:bidi="ar-SA"/>
    </w:rPr>
  </w:style>
  <w:style w:type="character" w:customStyle="1" w:styleId="B10">
    <w:name w:val="B1 (文字)"/>
    <w:qFormat/>
    <w:rsid w:val="00CB52A5"/>
    <w:rPr>
      <w:rFonts w:eastAsia="MS Mincho"/>
      <w:lang w:val="en-GB" w:eastAsia="en-US" w:bidi="ar-SA"/>
    </w:rPr>
  </w:style>
  <w:style w:type="paragraph" w:customStyle="1" w:styleId="StatementBody">
    <w:name w:val="Statement Body"/>
    <w:basedOn w:val="a3"/>
    <w:link w:val="StatementBodyChar"/>
    <w:uiPriority w:val="99"/>
    <w:rsid w:val="00CB52A5"/>
    <w:pPr>
      <w:numPr>
        <w:numId w:val="11"/>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uiPriority w:val="99"/>
    <w:rsid w:val="00CB52A5"/>
    <w:rPr>
      <w:rFonts w:ascii="Times New Roman" w:eastAsia="Times New Roman" w:hAnsi="Times New Roman"/>
      <w:sz w:val="22"/>
      <w:szCs w:val="24"/>
      <w:lang w:eastAsia="ko-KR"/>
    </w:rPr>
  </w:style>
  <w:style w:type="paragraph" w:customStyle="1" w:styleId="bullet">
    <w:name w:val="bullet"/>
    <w:basedOn w:val="a3"/>
    <w:link w:val="bullet1"/>
    <w:qFormat/>
    <w:rsid w:val="00CB52A5"/>
    <w:pPr>
      <w:numPr>
        <w:numId w:val="14"/>
      </w:numPr>
      <w:snapToGrid w:val="0"/>
      <w:spacing w:after="100" w:afterAutospacing="1"/>
      <w:jc w:val="both"/>
    </w:pPr>
    <w:rPr>
      <w:rFonts w:eastAsia="MS Gothic"/>
      <w:sz w:val="24"/>
      <w:lang w:val="x-none" w:eastAsia="x-none"/>
    </w:rPr>
  </w:style>
  <w:style w:type="character" w:customStyle="1" w:styleId="bullet1">
    <w:name w:val="bullet (文字)"/>
    <w:link w:val="bullet"/>
    <w:rsid w:val="00CB52A5"/>
    <w:rPr>
      <w:rFonts w:ascii="Times New Roman" w:eastAsia="MS Gothic" w:hAnsi="Times New Roman"/>
      <w:sz w:val="24"/>
      <w:lang w:val="x-none" w:eastAsia="x-none"/>
    </w:rPr>
  </w:style>
  <w:style w:type="paragraph" w:customStyle="1" w:styleId="References">
    <w:name w:val="References"/>
    <w:basedOn w:val="a3"/>
    <w:uiPriority w:val="99"/>
    <w:qFormat/>
    <w:rsid w:val="00CB52A5"/>
    <w:pPr>
      <w:numPr>
        <w:numId w:val="12"/>
      </w:numPr>
      <w:autoSpaceDE w:val="0"/>
      <w:autoSpaceDN w:val="0"/>
      <w:snapToGrid w:val="0"/>
      <w:spacing w:after="60"/>
    </w:pPr>
    <w:rPr>
      <w:rFonts w:eastAsia="SimSun"/>
      <w:szCs w:val="16"/>
      <w:lang w:val="en-US"/>
    </w:rPr>
  </w:style>
  <w:style w:type="paragraph" w:customStyle="1" w:styleId="Char">
    <w:name w:val="Char"/>
    <w:rsid w:val="00CB52A5"/>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StatementHeading">
    <w:name w:val="Statement Heading"/>
    <w:basedOn w:val="a3"/>
    <w:next w:val="StatementBody"/>
    <w:uiPriority w:val="99"/>
    <w:qFormat/>
    <w:rsid w:val="00CB52A5"/>
    <w:pPr>
      <w:keepNext/>
      <w:spacing w:before="100" w:beforeAutospacing="1" w:after="0"/>
      <w:ind w:left="601" w:hanging="601"/>
    </w:pPr>
    <w:rPr>
      <w:rFonts w:eastAsia="Batang"/>
      <w:b/>
      <w:i/>
      <w:sz w:val="22"/>
      <w:szCs w:val="24"/>
      <w:lang w:val="en-US" w:eastAsia="ko-KR"/>
    </w:rPr>
  </w:style>
  <w:style w:type="paragraph" w:customStyle="1" w:styleId="Default">
    <w:name w:val="Default"/>
    <w:uiPriority w:val="99"/>
    <w:rsid w:val="00CB52A5"/>
    <w:pPr>
      <w:widowControl w:val="0"/>
      <w:autoSpaceDE w:val="0"/>
      <w:autoSpaceDN w:val="0"/>
      <w:adjustRightInd w:val="0"/>
    </w:pPr>
    <w:rPr>
      <w:rFonts w:ascii="Times New Roman" w:eastAsia="Times New Roman" w:hAnsi="Times New Roman"/>
      <w:noProof/>
      <w:sz w:val="24"/>
      <w:szCs w:val="24"/>
      <w:lang w:eastAsia="zh-CN"/>
    </w:rPr>
  </w:style>
  <w:style w:type="paragraph" w:customStyle="1" w:styleId="2222">
    <w:name w:val="스타일 스타일 스타일 스타일 양쪽 첫 줄:  2 글자 + 첫 줄:  2 글자 + 첫 줄:  2 글자 + 첫 줄:  2..."/>
    <w:basedOn w:val="a3"/>
    <w:link w:val="2222Char"/>
    <w:rsid w:val="00CB52A5"/>
    <w:pPr>
      <w:spacing w:line="336" w:lineRule="auto"/>
      <w:ind w:firstLineChars="200" w:firstLine="200"/>
      <w:jc w:val="both"/>
    </w:pPr>
    <w:rPr>
      <w:rFonts w:eastAsia="Malgun Gothic" w:cs="Batang"/>
    </w:rPr>
  </w:style>
  <w:style w:type="paragraph" w:customStyle="1" w:styleId="StyleLGTdocAsianSimSunComplex11ptBefore6ptL">
    <w:name w:val="Style LGTdoc_본문 + (Asian) SimSun (Complex) 11 pt Before:  6 pt L..."/>
    <w:basedOn w:val="a3"/>
    <w:rsid w:val="00CB52A5"/>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a3"/>
    <w:rsid w:val="00CB52A5"/>
    <w:pPr>
      <w:spacing w:before="100" w:beforeAutospacing="1" w:after="100" w:afterAutospacing="1"/>
    </w:pPr>
    <w:rPr>
      <w:rFonts w:eastAsia="Batang"/>
      <w:sz w:val="24"/>
      <w:szCs w:val="24"/>
      <w:lang w:eastAsia="ja-JP"/>
    </w:rPr>
  </w:style>
  <w:style w:type="paragraph" w:customStyle="1" w:styleId="enumlev1">
    <w:name w:val="enumlev1"/>
    <w:basedOn w:val="a3"/>
    <w:link w:val="enumlev1Char"/>
    <w:rsid w:val="00CB52A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rPr>
  </w:style>
  <w:style w:type="paragraph" w:customStyle="1" w:styleId="LGTdoc1">
    <w:name w:val="LGTdoc_제목1"/>
    <w:basedOn w:val="a3"/>
    <w:link w:val="LGTdoc1Char"/>
    <w:uiPriority w:val="99"/>
    <w:rsid w:val="00CB52A5"/>
    <w:pPr>
      <w:adjustRightInd w:val="0"/>
      <w:snapToGrid w:val="0"/>
      <w:spacing w:beforeLines="50" w:before="120" w:after="100" w:afterAutospacing="1"/>
      <w:jc w:val="both"/>
    </w:pPr>
    <w:rPr>
      <w:rFonts w:eastAsia="Batang"/>
      <w:b/>
      <w:snapToGrid w:val="0"/>
      <w:sz w:val="28"/>
      <w:lang w:eastAsia="ko-KR"/>
    </w:rPr>
  </w:style>
  <w:style w:type="paragraph" w:customStyle="1" w:styleId="aff8">
    <w:name w:val="본문글"/>
    <w:basedOn w:val="a3"/>
    <w:qFormat/>
    <w:rsid w:val="00CB52A5"/>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3"/>
    <w:rsid w:val="00CB52A5"/>
    <w:pPr>
      <w:spacing w:after="220"/>
    </w:pPr>
    <w:rPr>
      <w:rFonts w:ascii="Arial" w:eastAsia="Times New Roman" w:hAnsi="Arial"/>
      <w:sz w:val="22"/>
      <w:lang w:val="en-US"/>
    </w:rPr>
  </w:style>
  <w:style w:type="character" w:customStyle="1" w:styleId="apple-style-span">
    <w:name w:val="apple-style-span"/>
    <w:basedOn w:val="a4"/>
    <w:rsid w:val="00CB52A5"/>
  </w:style>
  <w:style w:type="paragraph" w:customStyle="1" w:styleId="3GPPHeading1">
    <w:name w:val="3GPP Heading 1"/>
    <w:basedOn w:val="11"/>
    <w:link w:val="3GPPHeading1Char"/>
    <w:qFormat/>
    <w:rsid w:val="00CB52A5"/>
    <w:pPr>
      <w:keepLines w:val="0"/>
      <w:pBdr>
        <w:top w:val="none" w:sz="0" w:space="0" w:color="auto"/>
      </w:pBdr>
      <w:tabs>
        <w:tab w:val="num" w:pos="426"/>
        <w:tab w:val="num" w:pos="574"/>
      </w:tabs>
      <w:spacing w:before="360" w:after="120"/>
      <w:ind w:left="426" w:hanging="425"/>
    </w:pPr>
    <w:rPr>
      <w:rFonts w:eastAsia="MS Mincho"/>
      <w:kern w:val="32"/>
      <w:sz w:val="32"/>
      <w:szCs w:val="32"/>
      <w:lang w:val="x-none" w:eastAsia="x-none"/>
    </w:rPr>
  </w:style>
  <w:style w:type="character" w:customStyle="1" w:styleId="3GPPHeading1Char">
    <w:name w:val="3GPP Heading 1 Char"/>
    <w:link w:val="3GPPHeading1"/>
    <w:rsid w:val="00CB52A5"/>
    <w:rPr>
      <w:rFonts w:ascii="Arial" w:eastAsia="MS Mincho" w:hAnsi="Arial"/>
      <w:kern w:val="32"/>
      <w:sz w:val="32"/>
      <w:szCs w:val="32"/>
      <w:lang w:val="x-none" w:eastAsia="x-none"/>
    </w:rPr>
  </w:style>
  <w:style w:type="paragraph" w:customStyle="1" w:styleId="Doc-text2">
    <w:name w:val="Doc-text2"/>
    <w:basedOn w:val="a3"/>
    <w:link w:val="Doc-text2Char"/>
    <w:qFormat/>
    <w:rsid w:val="00CB52A5"/>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CB52A5"/>
    <w:rPr>
      <w:rFonts w:ascii="Arial" w:eastAsia="MS Mincho" w:hAnsi="Arial"/>
      <w:szCs w:val="24"/>
      <w:lang w:val="x-none" w:eastAsia="en-GB"/>
    </w:rPr>
  </w:style>
  <w:style w:type="character" w:customStyle="1" w:styleId="TACChar">
    <w:name w:val="TAC Char"/>
    <w:link w:val="TAC"/>
    <w:qFormat/>
    <w:rsid w:val="00CB52A5"/>
    <w:rPr>
      <w:rFonts w:ascii="Arial" w:hAnsi="Arial"/>
      <w:sz w:val="18"/>
      <w:lang w:val="en-GB" w:eastAsia="en-US"/>
    </w:rPr>
  </w:style>
  <w:style w:type="paragraph" w:customStyle="1" w:styleId="msolistparagraph0">
    <w:name w:val="msolistparagraph"/>
    <w:basedOn w:val="a3"/>
    <w:rsid w:val="00CB52A5"/>
    <w:pPr>
      <w:spacing w:after="0"/>
      <w:ind w:left="720"/>
      <w:jc w:val="both"/>
    </w:pPr>
    <w:rPr>
      <w:rFonts w:ascii="Calibri" w:eastAsia="Batang" w:hAnsi="Calibri"/>
      <w:sz w:val="21"/>
      <w:szCs w:val="21"/>
      <w:lang w:eastAsia="ja-JP"/>
    </w:rPr>
  </w:style>
  <w:style w:type="character" w:customStyle="1" w:styleId="CRCoverPageZchn">
    <w:name w:val="CR Cover Page Zchn"/>
    <w:locked/>
    <w:rsid w:val="00CB52A5"/>
    <w:rPr>
      <w:rFonts w:ascii="Arial" w:eastAsia="SimSun" w:hAnsi="Arial"/>
      <w:lang w:val="en-GB" w:eastAsia="en-US" w:bidi="ar-SA"/>
    </w:rPr>
  </w:style>
  <w:style w:type="paragraph" w:styleId="aff9">
    <w:name w:val="Plain Text"/>
    <w:basedOn w:val="a3"/>
    <w:link w:val="affa"/>
    <w:uiPriority w:val="99"/>
    <w:unhideWhenUsed/>
    <w:rsid w:val="00CB52A5"/>
    <w:pPr>
      <w:spacing w:after="0"/>
    </w:pPr>
    <w:rPr>
      <w:rFonts w:ascii="Consolas" w:eastAsia="Calibri" w:hAnsi="Consolas" w:cs="Consolas"/>
      <w:sz w:val="21"/>
      <w:szCs w:val="21"/>
      <w:lang w:val="en-US" w:eastAsia="zh-CN"/>
    </w:rPr>
  </w:style>
  <w:style w:type="character" w:customStyle="1" w:styleId="affa">
    <w:name w:val="純文字 字元"/>
    <w:basedOn w:val="a4"/>
    <w:link w:val="aff9"/>
    <w:uiPriority w:val="99"/>
    <w:rsid w:val="00CB52A5"/>
    <w:rPr>
      <w:rFonts w:ascii="Consolas" w:eastAsia="Calibri" w:hAnsi="Consolas" w:cs="Consolas"/>
      <w:sz w:val="21"/>
      <w:szCs w:val="21"/>
      <w:lang w:eastAsia="zh-CN"/>
    </w:rPr>
  </w:style>
  <w:style w:type="paragraph" w:customStyle="1" w:styleId="IEEEParagraph">
    <w:name w:val="IEEE Paragraph"/>
    <w:basedOn w:val="a3"/>
    <w:link w:val="IEEEParagraphChar"/>
    <w:rsid w:val="00CB52A5"/>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CB52A5"/>
    <w:rPr>
      <w:rFonts w:ascii="Arial" w:eastAsia="SimSun" w:hAnsi="Arial" w:cs="Arial"/>
      <w:color w:val="0000FF"/>
      <w:kern w:val="2"/>
      <w:szCs w:val="24"/>
      <w:lang w:val="en-AU" w:eastAsia="zh-CN"/>
    </w:rPr>
  </w:style>
  <w:style w:type="table" w:customStyle="1" w:styleId="TableGrid1">
    <w:name w:val="TableGrid1"/>
    <w:basedOn w:val="a5"/>
    <w:next w:val="afd"/>
    <w:uiPriority w:val="39"/>
    <w:qFormat/>
    <w:rsid w:val="00CB5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Date"/>
    <w:basedOn w:val="a3"/>
    <w:next w:val="a3"/>
    <w:link w:val="affc"/>
    <w:uiPriority w:val="99"/>
    <w:rsid w:val="00CB52A5"/>
    <w:pPr>
      <w:spacing w:after="0"/>
      <w:ind w:left="1440" w:hanging="1440"/>
    </w:pPr>
    <w:rPr>
      <w:rFonts w:ascii="Times" w:eastAsia="Batang" w:hAnsi="Times"/>
      <w:szCs w:val="24"/>
    </w:rPr>
  </w:style>
  <w:style w:type="character" w:customStyle="1" w:styleId="affc">
    <w:name w:val="日期 字元"/>
    <w:basedOn w:val="a4"/>
    <w:link w:val="affb"/>
    <w:uiPriority w:val="99"/>
    <w:rsid w:val="00CB52A5"/>
    <w:rPr>
      <w:rFonts w:ascii="Times" w:eastAsia="Batang" w:hAnsi="Times"/>
      <w:szCs w:val="24"/>
      <w:lang w:val="en-GB" w:eastAsia="en-US"/>
    </w:rPr>
  </w:style>
  <w:style w:type="paragraph" w:customStyle="1" w:styleId="3GPPNormalText">
    <w:name w:val="3GPP Normal Text"/>
    <w:basedOn w:val="af9"/>
    <w:link w:val="3GPPNormalTextChar"/>
    <w:qFormat/>
    <w:rsid w:val="00CB52A5"/>
    <w:pPr>
      <w:widowControl/>
      <w:spacing w:afterLines="0" w:after="120" w:line="240" w:lineRule="auto"/>
      <w:ind w:left="1440" w:hanging="1440"/>
      <w:jc w:val="both"/>
    </w:pPr>
    <w:rPr>
      <w:rFonts w:eastAsia="MS Mincho"/>
      <w:kern w:val="0"/>
      <w:sz w:val="22"/>
      <w:lang w:val="x-none" w:eastAsia="x-none"/>
    </w:rPr>
  </w:style>
  <w:style w:type="character" w:customStyle="1" w:styleId="3GPPNormalTextChar">
    <w:name w:val="3GPP Normal Text Char"/>
    <w:link w:val="3GPPNormalText"/>
    <w:qFormat/>
    <w:rsid w:val="00CB52A5"/>
    <w:rPr>
      <w:rFonts w:ascii="Times New Roman" w:eastAsia="MS Mincho" w:hAnsi="Times New Roman"/>
      <w:sz w:val="22"/>
      <w:szCs w:val="24"/>
      <w:lang w:val="x-none" w:eastAsia="x-none"/>
    </w:rPr>
  </w:style>
  <w:style w:type="paragraph" w:customStyle="1" w:styleId="Statement">
    <w:name w:val="Statement"/>
    <w:basedOn w:val="a3"/>
    <w:uiPriority w:val="99"/>
    <w:rsid w:val="00CB52A5"/>
    <w:pPr>
      <w:keepNext/>
      <w:spacing w:after="0"/>
      <w:ind w:left="601" w:hanging="601"/>
    </w:pPr>
    <w:rPr>
      <w:rFonts w:eastAsia="Batang"/>
      <w:b/>
      <w:i/>
      <w:szCs w:val="24"/>
      <w:lang w:val="en-US" w:eastAsia="ko-KR"/>
    </w:rPr>
  </w:style>
  <w:style w:type="character" w:customStyle="1" w:styleId="Alcatel-Lucent-4">
    <w:name w:val="Alcatel-Lucent-4"/>
    <w:semiHidden/>
    <w:rsid w:val="00CB52A5"/>
    <w:rPr>
      <w:rFonts w:ascii="Arial" w:hAnsi="Arial" w:cs="Arial"/>
      <w:color w:val="auto"/>
      <w:sz w:val="20"/>
      <w:szCs w:val="20"/>
    </w:rPr>
  </w:style>
  <w:style w:type="paragraph" w:customStyle="1" w:styleId="ZchnZchn">
    <w:name w:val="Zchn Zchn"/>
    <w:uiPriority w:val="99"/>
    <w:rsid w:val="00CB52A5"/>
    <w:pPr>
      <w:keepNext/>
      <w:numPr>
        <w:numId w:val="16"/>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CB52A5"/>
  </w:style>
  <w:style w:type="character" w:customStyle="1" w:styleId="Alcatel-Lucent2">
    <w:name w:val="Alcatel-Lucent2"/>
    <w:semiHidden/>
    <w:rsid w:val="00CB52A5"/>
    <w:rPr>
      <w:rFonts w:ascii="Arial" w:hAnsi="Arial" w:cs="Arial"/>
      <w:color w:val="auto"/>
      <w:sz w:val="20"/>
      <w:szCs w:val="20"/>
    </w:rPr>
  </w:style>
  <w:style w:type="character" w:customStyle="1" w:styleId="aff4">
    <w:name w:val="標號 字元"/>
    <w:aliases w:val="cap 字元,cap Char 字元,Caption Char 字元,Caption Char1 Char 字元,cap Char Char1 字元,Caption Char Char1 Char 字元,cap Char2 字元,条目 字元,3GPP Caption Table 字元,cap1 字元,cap2 字元,cap11 字元,Légende-figure 字元,Légende-figure Char 字元,Beschrifubg 字元,Beschriftung Char 字元"/>
    <w:link w:val="aff3"/>
    <w:rsid w:val="00CB52A5"/>
    <w:rPr>
      <w:rFonts w:ascii="Times New Roman" w:hAnsi="Times New Roman"/>
      <w:lang w:val="en-GB" w:eastAsia="en-US"/>
    </w:rPr>
  </w:style>
  <w:style w:type="numbering" w:customStyle="1" w:styleId="1">
    <w:name w:val="現在のリスト1"/>
    <w:rsid w:val="00CB52A5"/>
    <w:pPr>
      <w:numPr>
        <w:numId w:val="18"/>
      </w:numPr>
    </w:pPr>
  </w:style>
  <w:style w:type="numbering" w:customStyle="1" w:styleId="2">
    <w:name w:val="現在のリスト2"/>
    <w:rsid w:val="00CB52A5"/>
    <w:pPr>
      <w:numPr>
        <w:numId w:val="19"/>
      </w:numPr>
    </w:pPr>
  </w:style>
  <w:style w:type="numbering" w:styleId="a1">
    <w:name w:val="Outline List 3"/>
    <w:basedOn w:val="a6"/>
    <w:rsid w:val="00CB52A5"/>
    <w:pPr>
      <w:numPr>
        <w:numId w:val="20"/>
      </w:numPr>
    </w:pPr>
  </w:style>
  <w:style w:type="numbering" w:customStyle="1" w:styleId="30">
    <w:name w:val="現在のリスト3"/>
    <w:rsid w:val="00CB52A5"/>
    <w:pPr>
      <w:numPr>
        <w:numId w:val="21"/>
      </w:numPr>
    </w:pPr>
  </w:style>
  <w:style w:type="numbering" w:customStyle="1" w:styleId="10">
    <w:name w:val="スタイル1"/>
    <w:rsid w:val="00CB52A5"/>
    <w:pPr>
      <w:numPr>
        <w:numId w:val="22"/>
      </w:numPr>
    </w:pPr>
  </w:style>
  <w:style w:type="numbering" w:styleId="111111">
    <w:name w:val="Outline List 2"/>
    <w:basedOn w:val="a6"/>
    <w:rsid w:val="00CB52A5"/>
    <w:pPr>
      <w:numPr>
        <w:numId w:val="23"/>
      </w:numPr>
    </w:p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4"/>
    <w:link w:val="4"/>
    <w:uiPriority w:val="9"/>
    <w:rsid w:val="00CB52A5"/>
    <w:rPr>
      <w:rFonts w:ascii="Arial" w:hAnsi="Arial"/>
      <w:sz w:val="24"/>
      <w:lang w:val="en-GB" w:eastAsia="en-US"/>
    </w:rPr>
  </w:style>
  <w:style w:type="character" w:customStyle="1" w:styleId="50">
    <w:name w:val="標題 5 字元"/>
    <w:aliases w:val="h5 字元,Heading5 字元,H5 字元,标题 5 字元"/>
    <w:basedOn w:val="a4"/>
    <w:link w:val="5"/>
    <w:uiPriority w:val="9"/>
    <w:rsid w:val="00CB52A5"/>
    <w:rPr>
      <w:rFonts w:ascii="Arial" w:hAnsi="Arial"/>
      <w:sz w:val="22"/>
      <w:lang w:val="en-GB" w:eastAsia="en-US"/>
    </w:rPr>
  </w:style>
  <w:style w:type="character" w:customStyle="1" w:styleId="NOChar">
    <w:name w:val="NO Char"/>
    <w:link w:val="NO"/>
    <w:uiPriority w:val="99"/>
    <w:locked/>
    <w:rsid w:val="00CB52A5"/>
    <w:rPr>
      <w:rFonts w:ascii="Times New Roman" w:hAnsi="Times New Roman"/>
      <w:lang w:val="en-GB" w:eastAsia="en-US"/>
    </w:rPr>
  </w:style>
  <w:style w:type="paragraph" w:customStyle="1" w:styleId="CharChar1CharCharCharCharCharCharCharCharCharCharCharCharCharCharChar1">
    <w:name w:val="Char Char1 Char Char Char Char Char Char Char Char Char Char Char Char Char Char Char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CB52A5"/>
    <w:rPr>
      <w:color w:val="000000"/>
      <w:lang w:eastAsia="ja-JP"/>
    </w:rPr>
  </w:style>
  <w:style w:type="paragraph" w:customStyle="1" w:styleId="07cm12pt12">
    <w:name w:val="스타일 첫 줄:  0.7 cm 앞: 12 pt 줄 간격: 배수 1.2 줄"/>
    <w:basedOn w:val="a3"/>
    <w:rsid w:val="00CB52A5"/>
    <w:pPr>
      <w:spacing w:before="240" w:after="120" w:line="288" w:lineRule="auto"/>
      <w:ind w:firstLine="397"/>
      <w:jc w:val="both"/>
    </w:pPr>
    <w:rPr>
      <w:rFonts w:ascii="Times" w:eastAsia="Batang" w:hAnsi="Times" w:cs="Batang"/>
    </w:rPr>
  </w:style>
  <w:style w:type="character" w:customStyle="1" w:styleId="TAHCar">
    <w:name w:val="TAH Car"/>
    <w:link w:val="TAH"/>
    <w:qFormat/>
    <w:rsid w:val="00CB52A5"/>
    <w:rPr>
      <w:rFonts w:ascii="Arial" w:hAnsi="Arial"/>
      <w:b/>
      <w:sz w:val="18"/>
      <w:lang w:val="en-GB" w:eastAsia="en-US"/>
    </w:rPr>
  </w:style>
  <w:style w:type="character" w:customStyle="1" w:styleId="af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4"/>
    <w:qFormat/>
    <w:locked/>
    <w:rsid w:val="00CB52A5"/>
    <w:rPr>
      <w:rFonts w:ascii="Times" w:hAnsi="Times"/>
      <w:szCs w:val="24"/>
      <w:lang w:eastAsia="en-US"/>
    </w:rPr>
  </w:style>
  <w:style w:type="character" w:customStyle="1" w:styleId="TALChar">
    <w:name w:val="TAL Char"/>
    <w:link w:val="TAL"/>
    <w:qFormat/>
    <w:locked/>
    <w:rsid w:val="00CB52A5"/>
    <w:rPr>
      <w:rFonts w:ascii="Arial" w:hAnsi="Arial"/>
      <w:sz w:val="18"/>
      <w:lang w:val="en-GB" w:eastAsia="en-US"/>
    </w:rPr>
  </w:style>
  <w:style w:type="character" w:customStyle="1" w:styleId="21">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插图 字元"/>
    <w:basedOn w:val="a4"/>
    <w:link w:val="20"/>
    <w:uiPriority w:val="9"/>
    <w:rsid w:val="00CB52A5"/>
    <w:rPr>
      <w:rFonts w:ascii="Arial" w:hAnsi="Arial"/>
      <w:sz w:val="32"/>
      <w:lang w:val="en-GB" w:eastAsia="en-US"/>
    </w:rPr>
  </w:style>
  <w:style w:type="character" w:styleId="affe">
    <w:name w:val="Strong"/>
    <w:basedOn w:val="a4"/>
    <w:uiPriority w:val="22"/>
    <w:qFormat/>
    <w:rsid w:val="00CB52A5"/>
    <w:rPr>
      <w:b/>
      <w:bCs/>
    </w:rPr>
  </w:style>
  <w:style w:type="paragraph" w:customStyle="1" w:styleId="CharCharCharCharCharChar2">
    <w:name w:val="Char Char Char Char Char Char2"/>
    <w:semiHidden/>
    <w:rsid w:val="00CB52A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12">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4"/>
    <w:link w:val="11"/>
    <w:uiPriority w:val="9"/>
    <w:locked/>
    <w:rsid w:val="00CB52A5"/>
    <w:rPr>
      <w:rFonts w:ascii="Arial" w:hAnsi="Arial"/>
      <w:sz w:val="36"/>
      <w:lang w:val="en-GB" w:eastAsia="en-US"/>
    </w:rPr>
  </w:style>
  <w:style w:type="character" w:customStyle="1" w:styleId="PlainTextChar1">
    <w:name w:val="Plain Text Char1"/>
    <w:semiHidden/>
    <w:locked/>
    <w:rsid w:val="00CB52A5"/>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ableCell">
    <w:name w:val="TableCell"/>
    <w:basedOn w:val="a3"/>
    <w:uiPriority w:val="99"/>
    <w:qFormat/>
    <w:rsid w:val="00CB52A5"/>
    <w:pPr>
      <w:autoSpaceDE w:val="0"/>
      <w:autoSpaceDN w:val="0"/>
      <w:adjustRightInd w:val="0"/>
      <w:snapToGrid w:val="0"/>
      <w:spacing w:before="20" w:after="20"/>
    </w:pPr>
    <w:rPr>
      <w:rFonts w:eastAsia="Times New Roman"/>
      <w:szCs w:val="21"/>
      <w:lang w:val="en-US" w:eastAsia="zh-CN"/>
    </w:rPr>
  </w:style>
  <w:style w:type="character" w:customStyle="1" w:styleId="af1">
    <w:name w:val="頁尾 字元"/>
    <w:basedOn w:val="a4"/>
    <w:link w:val="af0"/>
    <w:uiPriority w:val="99"/>
    <w:rsid w:val="00CB52A5"/>
    <w:rPr>
      <w:rFonts w:ascii="Arial" w:hAnsi="Arial"/>
      <w:b/>
      <w:i/>
      <w:noProof/>
      <w:sz w:val="18"/>
      <w:lang w:val="en-GB" w:eastAsia="en-US"/>
    </w:rPr>
  </w:style>
  <w:style w:type="character" w:customStyle="1" w:styleId="THChar">
    <w:name w:val="TH Char"/>
    <w:link w:val="TH"/>
    <w:qFormat/>
    <w:rsid w:val="00CB52A5"/>
    <w:rPr>
      <w:rFonts w:ascii="Arial" w:hAnsi="Arial"/>
      <w:b/>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4"/>
    <w:uiPriority w:val="9"/>
    <w:rsid w:val="00CB52A5"/>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CB52A5"/>
    <w:rPr>
      <w:rFonts w:ascii="Arial" w:eastAsia="MS Gothic" w:hAnsi="Arial"/>
      <w:kern w:val="28"/>
      <w:sz w:val="28"/>
      <w:lang w:eastAsia="ja-JP"/>
    </w:rPr>
  </w:style>
  <w:style w:type="character" w:customStyle="1" w:styleId="3GPPCaptionTableChar">
    <w:name w:val="3GPP Caption Table Char"/>
    <w:aliases w:val="cap Char2 Char1,cap Char2 Char Char,Ca Char"/>
    <w:rsid w:val="00CB52A5"/>
    <w:rPr>
      <w:rFonts w:ascii="Times New Roman" w:eastAsia="Times New Roman" w:hAnsi="Times New Roman"/>
      <w:b/>
      <w:bCs/>
    </w:rPr>
  </w:style>
  <w:style w:type="paragraph" w:customStyle="1" w:styleId="Text">
    <w:name w:val="Text"/>
    <w:basedOn w:val="a3"/>
    <w:link w:val="TextChar"/>
    <w:qFormat/>
    <w:rsid w:val="00CB52A5"/>
    <w:pPr>
      <w:spacing w:after="0"/>
    </w:pPr>
    <w:rPr>
      <w:rFonts w:ascii="Times" w:eastAsia="Batang" w:hAnsi="Times"/>
      <w:szCs w:val="24"/>
      <w:lang w:eastAsia="en-GB"/>
    </w:rPr>
  </w:style>
  <w:style w:type="character" w:customStyle="1" w:styleId="TextChar">
    <w:name w:val="Text Char"/>
    <w:link w:val="Text"/>
    <w:rsid w:val="00CB52A5"/>
    <w:rPr>
      <w:rFonts w:ascii="Times" w:eastAsia="Batang" w:hAnsi="Times"/>
      <w:szCs w:val="24"/>
      <w:lang w:val="en-GB" w:eastAsia="en-GB"/>
    </w:rPr>
  </w:style>
  <w:style w:type="paragraph" w:customStyle="1" w:styleId="28">
    <w:name w:val="我的正文首行2缩进"/>
    <w:basedOn w:val="a3"/>
    <w:rsid w:val="00CB52A5"/>
    <w:pPr>
      <w:widowControl w:val="0"/>
      <w:snapToGrid w:val="0"/>
      <w:spacing w:after="0"/>
      <w:ind w:firstLine="420"/>
      <w:jc w:val="both"/>
    </w:pPr>
    <w:rPr>
      <w:rFonts w:eastAsia="SimSun" w:cs="SimSun"/>
      <w:sz w:val="21"/>
      <w:lang w:val="en-US" w:eastAsia="zh-CN"/>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4"/>
    <w:link w:val="ab"/>
    <w:uiPriority w:val="99"/>
    <w:rsid w:val="00CB52A5"/>
    <w:rPr>
      <w:rFonts w:ascii="Times New Roman" w:hAnsi="Times New Roman"/>
      <w:sz w:val="16"/>
      <w:lang w:val="en-GB" w:eastAsia="en-US"/>
    </w:rPr>
  </w:style>
  <w:style w:type="paragraph" w:customStyle="1" w:styleId="Paragraph">
    <w:name w:val="Paragraph"/>
    <w:basedOn w:val="a3"/>
    <w:link w:val="ParagraphChar"/>
    <w:qFormat/>
    <w:rsid w:val="00CB52A5"/>
    <w:pPr>
      <w:spacing w:before="220" w:after="0"/>
    </w:pPr>
    <w:rPr>
      <w:rFonts w:eastAsia="MS Mincho"/>
      <w:sz w:val="22"/>
    </w:rPr>
  </w:style>
  <w:style w:type="character" w:customStyle="1" w:styleId="im-content1">
    <w:name w:val="im-content1"/>
    <w:basedOn w:val="a4"/>
    <w:rsid w:val="00CB52A5"/>
    <w:rPr>
      <w:color w:val="333333"/>
    </w:rPr>
  </w:style>
  <w:style w:type="paragraph" w:customStyle="1" w:styleId="Standard">
    <w:name w:val="Standard"/>
    <w:rsid w:val="00CB52A5"/>
    <w:pPr>
      <w:widowControl w:val="0"/>
      <w:suppressAutoHyphens/>
      <w:spacing w:after="120"/>
      <w:textAlignment w:val="baseline"/>
    </w:pPr>
    <w:rPr>
      <w:rFonts w:ascii="Times New Roman" w:eastAsia="Times" w:hAnsi="Times New Roman" w:cs="Times"/>
      <w:kern w:val="1"/>
      <w:sz w:val="22"/>
      <w:lang w:eastAsia="zh-CN"/>
    </w:rPr>
  </w:style>
  <w:style w:type="paragraph" w:customStyle="1" w:styleId="enumlev2">
    <w:name w:val="enumlev2"/>
    <w:basedOn w:val="enumlev1"/>
    <w:rsid w:val="00CB52A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CB52A5"/>
    <w:rPr>
      <w:rFonts w:ascii="Times New Roman" w:eastAsia="Times New Roman" w:hAnsi="Times New Roman"/>
      <w:sz w:val="24"/>
      <w:lang w:val="en-GB" w:eastAsia="en-US"/>
    </w:rPr>
  </w:style>
  <w:style w:type="paragraph" w:customStyle="1" w:styleId="afff">
    <w:name w:val="样式 (中文) 宋体 两端对齐"/>
    <w:basedOn w:val="a3"/>
    <w:rsid w:val="00CB52A5"/>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CB52A5"/>
    <w:pPr>
      <w:spacing w:after="200" w:line="276" w:lineRule="auto"/>
    </w:pPr>
    <w:rPr>
      <w:rFonts w:ascii="Times New Roman" w:eastAsia="Times New Roman" w:hAnsi="Times New Roman"/>
      <w:color w:val="000000"/>
      <w:lang w:eastAsia="en-US"/>
    </w:rPr>
  </w:style>
  <w:style w:type="paragraph" w:customStyle="1" w:styleId="maintext">
    <w:name w:val="main text"/>
    <w:basedOn w:val="a3"/>
    <w:link w:val="maintextChar"/>
    <w:qFormat/>
    <w:rsid w:val="00CB52A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4"/>
    <w:link w:val="maintext"/>
    <w:qFormat/>
    <w:rsid w:val="00CB52A5"/>
    <w:rPr>
      <w:rFonts w:ascii="Times New Roman" w:eastAsia="Malgun Gothic" w:hAnsi="Times New Roman" w:cs="Batang"/>
      <w:lang w:val="en-GB" w:eastAsia="ko-KR"/>
    </w:rPr>
  </w:style>
  <w:style w:type="paragraph" w:customStyle="1" w:styleId="CharChar1CharCharCharCharCharCharCharCharCharCharCharCharCharCharChar33">
    <w:name w:val="Char Char1 Char Char Char Char Char Char Char Char Char Char Char Char Char Char Char3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
    <w:semiHidden/>
    <w:rsid w:val="00CB52A5"/>
    <w:rPr>
      <w:rFonts w:ascii="Times New Roman" w:hAnsi="Times New Roman"/>
      <w:lang w:eastAsia="en-US"/>
    </w:rPr>
  </w:style>
  <w:style w:type="character" w:customStyle="1" w:styleId="TALCar">
    <w:name w:val="TAL Car"/>
    <w:qFormat/>
    <w:rsid w:val="00CB52A5"/>
    <w:rPr>
      <w:rFonts w:ascii="Arial" w:eastAsia="Times New Roman" w:hAnsi="Arial" w:cs="Times New Roman"/>
      <w:sz w:val="18"/>
      <w:szCs w:val="20"/>
      <w:lang w:val="en-GB" w:eastAsia="en-GB"/>
    </w:rPr>
  </w:style>
  <w:style w:type="paragraph" w:customStyle="1" w:styleId="ListParagraph3">
    <w:name w:val="List Paragraph3"/>
    <w:basedOn w:val="a3"/>
    <w:uiPriority w:val="99"/>
    <w:qFormat/>
    <w:rsid w:val="00CB52A5"/>
    <w:pPr>
      <w:spacing w:after="0"/>
      <w:ind w:left="720"/>
      <w:contextualSpacing/>
    </w:pPr>
    <w:rPr>
      <w:rFonts w:eastAsia="Times New Roman"/>
      <w:sz w:val="24"/>
      <w:szCs w:val="24"/>
      <w:lang w:val="en-US" w:eastAsia="zh-CN"/>
    </w:rPr>
  </w:style>
  <w:style w:type="character" w:customStyle="1" w:styleId="60">
    <w:name w:val="標題 6 字元"/>
    <w:link w:val="6"/>
    <w:uiPriority w:val="9"/>
    <w:rsid w:val="00CB52A5"/>
    <w:rPr>
      <w:rFonts w:ascii="Arial" w:hAnsi="Arial"/>
      <w:lang w:val="en-GB" w:eastAsia="en-US"/>
    </w:rPr>
  </w:style>
  <w:style w:type="character" w:customStyle="1" w:styleId="70">
    <w:name w:val="標題 7 字元"/>
    <w:link w:val="7"/>
    <w:uiPriority w:val="9"/>
    <w:rsid w:val="00CB52A5"/>
    <w:rPr>
      <w:rFonts w:ascii="Arial" w:hAnsi="Arial"/>
      <w:lang w:val="en-GB" w:eastAsia="en-US"/>
    </w:rPr>
  </w:style>
  <w:style w:type="character" w:customStyle="1" w:styleId="80">
    <w:name w:val="標題 8 字元"/>
    <w:aliases w:val="Table Heading 字元,标题 8 字元"/>
    <w:link w:val="8"/>
    <w:uiPriority w:val="9"/>
    <w:rsid w:val="00CB52A5"/>
    <w:rPr>
      <w:rFonts w:ascii="Arial" w:hAnsi="Arial"/>
      <w:sz w:val="36"/>
      <w:lang w:val="en-GB" w:eastAsia="en-US"/>
    </w:rPr>
  </w:style>
  <w:style w:type="character" w:customStyle="1" w:styleId="90">
    <w:name w:val="標題 9 字元"/>
    <w:aliases w:val="Figure Heading 字元,FH 字元,标题 9 字元"/>
    <w:link w:val="9"/>
    <w:uiPriority w:val="9"/>
    <w:rsid w:val="00CB52A5"/>
    <w:rPr>
      <w:rFonts w:ascii="Arial" w:hAnsi="Arial"/>
      <w:sz w:val="36"/>
      <w:lang w:val="en-GB" w:eastAsia="en-US"/>
    </w:rPr>
  </w:style>
  <w:style w:type="character" w:customStyle="1" w:styleId="af8">
    <w:name w:val="文件引導模式 字元"/>
    <w:link w:val="af7"/>
    <w:uiPriority w:val="99"/>
    <w:rsid w:val="00CB52A5"/>
    <w:rPr>
      <w:rFonts w:ascii="Tahoma" w:hAnsi="Tahoma" w:cs="Tahoma"/>
      <w:shd w:val="clear" w:color="auto" w:fill="000080"/>
      <w:lang w:val="en-GB" w:eastAsia="en-US"/>
    </w:rPr>
  </w:style>
  <w:style w:type="character" w:customStyle="1" w:styleId="afc">
    <w:name w:val="註解方塊文字 字元"/>
    <w:link w:val="afb"/>
    <w:uiPriority w:val="99"/>
    <w:rsid w:val="00CB52A5"/>
    <w:rPr>
      <w:rFonts w:ascii="Arial" w:hAnsi="Arial"/>
      <w:sz w:val="18"/>
      <w:szCs w:val="18"/>
      <w:lang w:val="en-GB" w:eastAsia="en-US"/>
    </w:rPr>
  </w:style>
  <w:style w:type="paragraph" w:customStyle="1" w:styleId="ListParagraph2">
    <w:name w:val="List Paragraph2"/>
    <w:basedOn w:val="a3"/>
    <w:uiPriority w:val="99"/>
    <w:qFormat/>
    <w:rsid w:val="00CB52A5"/>
    <w:pPr>
      <w:spacing w:after="0"/>
      <w:ind w:left="720"/>
      <w:contextualSpacing/>
    </w:pPr>
    <w:rPr>
      <w:rFonts w:eastAsia="Times New Roman"/>
      <w:sz w:val="24"/>
      <w:szCs w:val="24"/>
      <w:lang w:val="en-US" w:eastAsia="zh-CN"/>
    </w:rPr>
  </w:style>
  <w:style w:type="paragraph" w:customStyle="1" w:styleId="ListParagraph5">
    <w:name w:val="List Paragraph5"/>
    <w:basedOn w:val="a3"/>
    <w:uiPriority w:val="99"/>
    <w:qFormat/>
    <w:rsid w:val="00CB52A5"/>
    <w:pPr>
      <w:spacing w:after="0"/>
      <w:ind w:left="720"/>
      <w:contextualSpacing/>
    </w:pPr>
    <w:rPr>
      <w:rFonts w:eastAsia="Times New Roman"/>
      <w:sz w:val="24"/>
      <w:szCs w:val="24"/>
      <w:lang w:val="en-US" w:eastAsia="zh-CN"/>
    </w:rPr>
  </w:style>
  <w:style w:type="paragraph" w:customStyle="1" w:styleId="ListParagraph4">
    <w:name w:val="List Paragraph4"/>
    <w:basedOn w:val="a3"/>
    <w:uiPriority w:val="99"/>
    <w:qFormat/>
    <w:rsid w:val="00CB52A5"/>
    <w:pPr>
      <w:spacing w:after="0"/>
      <w:ind w:left="720"/>
      <w:contextualSpacing/>
    </w:pPr>
    <w:rPr>
      <w:rFonts w:eastAsia="Times New Roman"/>
      <w:sz w:val="24"/>
      <w:szCs w:val="24"/>
      <w:lang w:val="en-US" w:eastAsia="zh-CN"/>
    </w:rPr>
  </w:style>
  <w:style w:type="paragraph" w:customStyle="1" w:styleId="62">
    <w:name w:val="标题 6"/>
    <w:basedOn w:val="a3"/>
    <w:uiPriority w:val="99"/>
    <w:rsid w:val="00CB52A5"/>
    <w:pPr>
      <w:tabs>
        <w:tab w:val="num" w:pos="1152"/>
      </w:tabs>
      <w:spacing w:after="0"/>
    </w:pPr>
    <w:rPr>
      <w:rFonts w:ascii="Times" w:eastAsia="MS PGothic" w:hAnsi="Times" w:cs="Times"/>
      <w:lang w:val="en-US" w:eastAsia="ja-JP"/>
    </w:rPr>
  </w:style>
  <w:style w:type="paragraph" w:customStyle="1" w:styleId="72">
    <w:name w:val="标题 7"/>
    <w:basedOn w:val="a3"/>
    <w:uiPriority w:val="99"/>
    <w:rsid w:val="00CB52A5"/>
    <w:pPr>
      <w:tabs>
        <w:tab w:val="num" w:pos="1296"/>
      </w:tabs>
      <w:spacing w:after="0"/>
    </w:pPr>
    <w:rPr>
      <w:rFonts w:ascii="Times" w:eastAsia="MS PGothic" w:hAnsi="Times" w:cs="Times"/>
      <w:lang w:val="en-US" w:eastAsia="ja-JP"/>
    </w:rPr>
  </w:style>
  <w:style w:type="paragraph" w:customStyle="1" w:styleId="heading3">
    <w:name w:val="heading3"/>
    <w:basedOn w:val="a3"/>
    <w:uiPriority w:val="99"/>
    <w:rsid w:val="00CB5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3"/>
    <w:uiPriority w:val="99"/>
    <w:rsid w:val="00CB52A5"/>
    <w:pPr>
      <w:keepNext/>
      <w:spacing w:before="240" w:after="60"/>
      <w:ind w:left="864" w:hanging="864"/>
    </w:pPr>
    <w:rPr>
      <w:rFonts w:ascii="Arial" w:eastAsia="MS PGothic" w:hAnsi="Arial" w:cs="Arial"/>
      <w:i/>
      <w:iCs/>
      <w:color w:val="000000"/>
      <w:lang w:val="en-US" w:eastAsia="ja-JP"/>
    </w:rPr>
  </w:style>
  <w:style w:type="paragraph" w:customStyle="1" w:styleId="ListParagraph7">
    <w:name w:val="List Paragraph7"/>
    <w:basedOn w:val="a3"/>
    <w:uiPriority w:val="99"/>
    <w:qFormat/>
    <w:rsid w:val="00CB52A5"/>
    <w:pPr>
      <w:spacing w:after="0"/>
      <w:ind w:left="720"/>
      <w:contextualSpacing/>
    </w:pPr>
    <w:rPr>
      <w:rFonts w:eastAsia="Times New Roman"/>
      <w:sz w:val="24"/>
      <w:szCs w:val="24"/>
      <w:lang w:val="en-US" w:eastAsia="zh-CN"/>
    </w:rPr>
  </w:style>
  <w:style w:type="paragraph" w:customStyle="1" w:styleId="ListParagraph6">
    <w:name w:val="List Paragraph6"/>
    <w:basedOn w:val="a3"/>
    <w:uiPriority w:val="99"/>
    <w:qFormat/>
    <w:rsid w:val="00CB52A5"/>
    <w:pPr>
      <w:spacing w:after="0"/>
      <w:ind w:left="720"/>
      <w:contextualSpacing/>
    </w:pPr>
    <w:rPr>
      <w:rFonts w:eastAsia="Times New Roman"/>
      <w:sz w:val="24"/>
      <w:szCs w:val="24"/>
      <w:lang w:val="en-US" w:eastAsia="zh-CN"/>
    </w:rPr>
  </w:style>
  <w:style w:type="paragraph" w:customStyle="1" w:styleId="610">
    <w:name w:val="标题 61"/>
    <w:basedOn w:val="a3"/>
    <w:uiPriority w:val="99"/>
    <w:rsid w:val="00CB52A5"/>
    <w:pPr>
      <w:tabs>
        <w:tab w:val="num" w:pos="1152"/>
      </w:tabs>
      <w:spacing w:after="0"/>
    </w:pPr>
    <w:rPr>
      <w:rFonts w:ascii="Times" w:eastAsia="MS PGothic" w:hAnsi="Times" w:cs="Times"/>
      <w:lang w:val="en-US" w:eastAsia="ja-JP"/>
    </w:rPr>
  </w:style>
  <w:style w:type="paragraph" w:customStyle="1" w:styleId="710">
    <w:name w:val="标题 71"/>
    <w:basedOn w:val="a3"/>
    <w:uiPriority w:val="99"/>
    <w:rsid w:val="00CB52A5"/>
    <w:pPr>
      <w:tabs>
        <w:tab w:val="num" w:pos="1296"/>
      </w:tabs>
      <w:spacing w:after="0"/>
    </w:pPr>
    <w:rPr>
      <w:rFonts w:ascii="Times" w:eastAsia="MS PGothic" w:hAnsi="Times" w:cs="Times"/>
      <w:lang w:val="en-US" w:eastAsia="ja-JP"/>
    </w:rPr>
  </w:style>
  <w:style w:type="paragraph" w:customStyle="1" w:styleId="3GPPHeader">
    <w:name w:val="3GPP_Header"/>
    <w:basedOn w:val="a3"/>
    <w:uiPriority w:val="99"/>
    <w:qFormat/>
    <w:rsid w:val="00CB52A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CharChar1CharCharCharCharCharCharCharCharCharCharCharCharCharCharChar32">
    <w:name w:val="Char Char1 Char Char Char Char Char Char Char Char Char Char Char Char Char Char Char3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CB52A5"/>
    <w:rPr>
      <w:rFonts w:ascii="Times New Roman" w:hAnsi="Times New Roman"/>
      <w:lang w:eastAsia="en-US"/>
    </w:rPr>
  </w:style>
  <w:style w:type="paragraph" w:customStyle="1" w:styleId="Normalwithindent">
    <w:name w:val="Normal with indent"/>
    <w:basedOn w:val="a3"/>
    <w:link w:val="NormalwithindentChar"/>
    <w:qFormat/>
    <w:rsid w:val="00CB52A5"/>
    <w:pPr>
      <w:spacing w:before="120" w:after="120" w:line="336" w:lineRule="auto"/>
      <w:ind w:firstLine="397"/>
      <w:jc w:val="both"/>
    </w:pPr>
    <w:rPr>
      <w:rFonts w:eastAsia="Malgun Gothic"/>
      <w:lang w:eastAsia="x-none"/>
    </w:rPr>
  </w:style>
  <w:style w:type="character" w:customStyle="1" w:styleId="NormalwithindentChar">
    <w:name w:val="Normal with indent Char"/>
    <w:link w:val="Normalwithindent"/>
    <w:rsid w:val="00CB52A5"/>
    <w:rPr>
      <w:rFonts w:ascii="Times New Roman" w:eastAsia="Malgun Gothic" w:hAnsi="Times New Roman"/>
      <w:lang w:val="en-GB" w:eastAsia="x-none"/>
    </w:rPr>
  </w:style>
  <w:style w:type="character" w:customStyle="1" w:styleId="2222Char">
    <w:name w:val="스타일 스타일 스타일 스타일 양쪽 첫 줄:  2 글자 + 첫 줄:  2 글자 + 첫 줄:  2 글자 + 첫 줄:  2... Char"/>
    <w:link w:val="2222"/>
    <w:rsid w:val="00CB52A5"/>
    <w:rPr>
      <w:rFonts w:ascii="Times New Roman" w:eastAsia="Malgun Gothic" w:hAnsi="Times New Roman" w:cs="Batang"/>
      <w:lang w:val="en-GB" w:eastAsia="en-US"/>
    </w:rPr>
  </w:style>
  <w:style w:type="paragraph" w:customStyle="1" w:styleId="afff0">
    <w:name w:val="스타일 양쪽"/>
    <w:basedOn w:val="a3"/>
    <w:rsid w:val="00CB52A5"/>
    <w:pPr>
      <w:spacing w:after="120" w:line="300" w:lineRule="auto"/>
      <w:ind w:firstLine="284"/>
      <w:jc w:val="both"/>
    </w:pPr>
    <w:rPr>
      <w:rFonts w:eastAsia="Malgun Gothic" w:cs="Batang"/>
      <w:lang w:val="en-US" w:eastAsia="ko-KR"/>
    </w:rPr>
  </w:style>
  <w:style w:type="character" w:styleId="afff1">
    <w:name w:val="Placeholder Text"/>
    <w:basedOn w:val="a4"/>
    <w:uiPriority w:val="99"/>
    <w:qFormat/>
    <w:rsid w:val="00CB52A5"/>
    <w:rPr>
      <w:color w:val="808080"/>
    </w:rPr>
  </w:style>
  <w:style w:type="paragraph" w:customStyle="1" w:styleId="CharCharCharCharCharChar1">
    <w:name w:val="Char Char Char Char Char Char1"/>
    <w:semiHidden/>
    <w:rsid w:val="00CB52A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CB52A5"/>
    <w:rPr>
      <w:rFonts w:ascii="?? ??" w:hAnsi="?? ??"/>
      <w:lang w:eastAsia="en-US"/>
    </w:rPr>
  </w:style>
  <w:style w:type="paragraph" w:customStyle="1" w:styleId="Doc-text2JK">
    <w:name w:val="Doc-text2_JK"/>
    <w:basedOn w:val="a3"/>
    <w:link w:val="Doc-text2JKChar"/>
    <w:rsid w:val="00CB52A5"/>
    <w:pPr>
      <w:tabs>
        <w:tab w:val="left" w:pos="1622"/>
      </w:tabs>
      <w:spacing w:after="0"/>
      <w:ind w:left="1622" w:hanging="363"/>
    </w:pPr>
    <w:rPr>
      <w:rFonts w:eastAsia="MS Mincho"/>
      <w:szCs w:val="24"/>
      <w:lang w:eastAsia="en-GB"/>
    </w:rPr>
  </w:style>
  <w:style w:type="character" w:customStyle="1" w:styleId="Doc-text2JKChar">
    <w:name w:val="Doc-text2_JK Char"/>
    <w:basedOn w:val="a4"/>
    <w:link w:val="Doc-text2JK"/>
    <w:rsid w:val="00CB52A5"/>
    <w:rPr>
      <w:rFonts w:ascii="Times New Roman" w:eastAsia="MS Mincho" w:hAnsi="Times New Roman"/>
      <w:szCs w:val="24"/>
      <w:lang w:val="en-GB" w:eastAsia="en-GB"/>
    </w:rPr>
  </w:style>
  <w:style w:type="paragraph" w:customStyle="1" w:styleId="Reference">
    <w:name w:val="Reference"/>
    <w:basedOn w:val="af9"/>
    <w:link w:val="ReferenceChar"/>
    <w:qFormat/>
    <w:rsid w:val="00CB52A5"/>
    <w:pPr>
      <w:widowControl/>
      <w:numPr>
        <w:numId w:val="24"/>
      </w:numPr>
      <w:spacing w:afterLines="0" w:after="120" w:line="240" w:lineRule="auto"/>
      <w:ind w:left="567" w:hanging="567"/>
      <w:jc w:val="both"/>
    </w:pPr>
    <w:rPr>
      <w:rFonts w:eastAsia="MS Mincho"/>
      <w:kern w:val="0"/>
      <w:sz w:val="22"/>
      <w:lang w:eastAsia="en-US"/>
    </w:rPr>
  </w:style>
  <w:style w:type="character" w:customStyle="1" w:styleId="ReferenceChar">
    <w:name w:val="Reference Char"/>
    <w:link w:val="Reference"/>
    <w:rsid w:val="00CB52A5"/>
    <w:rPr>
      <w:rFonts w:ascii="Times New Roman" w:eastAsia="MS Mincho" w:hAnsi="Times New Roman"/>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f3">
    <w:name w:val="No Spacing"/>
    <w:uiPriority w:val="1"/>
    <w:qFormat/>
    <w:rsid w:val="00CB52A5"/>
    <w:rPr>
      <w:rFonts w:ascii="Calibri" w:eastAsia="SimSun" w:hAnsi="Calibri"/>
      <w:sz w:val="22"/>
      <w:szCs w:val="22"/>
      <w:lang w:eastAsia="zh-CN"/>
    </w:rPr>
  </w:style>
  <w:style w:type="paragraph" w:customStyle="1" w:styleId="Equ">
    <w:name w:val="Equ"/>
    <w:basedOn w:val="af9"/>
    <w:rsid w:val="00CB52A5"/>
    <w:pPr>
      <w:widowControl/>
      <w:tabs>
        <w:tab w:val="center" w:pos="4395"/>
        <w:tab w:val="right" w:pos="9072"/>
      </w:tabs>
      <w:spacing w:afterLines="0" w:after="120" w:line="240" w:lineRule="auto"/>
      <w:jc w:val="both"/>
    </w:pPr>
    <w:rPr>
      <w:rFonts w:ascii="Times" w:eastAsia="Times New Roman" w:hAnsi="Times"/>
      <w:kern w:val="0"/>
      <w:szCs w:val="20"/>
      <w:lang w:eastAsia="en-US"/>
    </w:rPr>
  </w:style>
  <w:style w:type="paragraph" w:customStyle="1" w:styleId="Observation">
    <w:name w:val="Observation"/>
    <w:basedOn w:val="a3"/>
    <w:qFormat/>
    <w:rsid w:val="00CB52A5"/>
    <w:pPr>
      <w:numPr>
        <w:numId w:val="2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0">
    <w:name w:val="Agreement"/>
    <w:basedOn w:val="a3"/>
    <w:next w:val="a3"/>
    <w:qFormat/>
    <w:rsid w:val="00CB52A5"/>
    <w:pPr>
      <w:numPr>
        <w:numId w:val="26"/>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CB52A5"/>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CB52A5"/>
    <w:rPr>
      <w:rFonts w:ascii="Times New Roman" w:hAnsi="Times New Roman"/>
      <w:lang w:eastAsia="en-US"/>
    </w:rPr>
  </w:style>
  <w:style w:type="paragraph" w:customStyle="1" w:styleId="Headingb">
    <w:name w:val="Heading_b"/>
    <w:basedOn w:val="a3"/>
    <w:next w:val="a3"/>
    <w:qFormat/>
    <w:rsid w:val="00CB52A5"/>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4"/>
    <w:rsid w:val="00CB52A5"/>
    <w:rPr>
      <w:rFonts w:ascii="Calibri Light" w:eastAsia="新細明體" w:hAnsi="Calibri Light" w:cs="Times New Roman"/>
      <w:color w:val="1F4D78"/>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4"/>
    <w:uiPriority w:val="9"/>
    <w:rsid w:val="00CB52A5"/>
    <w:rPr>
      <w:rFonts w:ascii="Calibri Light" w:eastAsia="新細明體" w:hAnsi="Calibri Light" w:cs="Times New Roman"/>
      <w:i/>
      <w:iCs/>
      <w:color w:val="2E74B5"/>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CB52A5"/>
    <w:rPr>
      <w:rFonts w:ascii="Times" w:hAnsi="Times"/>
      <w:szCs w:val="24"/>
      <w:lang w:eastAsia="en-US"/>
    </w:rPr>
  </w:style>
  <w:style w:type="character" w:customStyle="1" w:styleId="BodyTextChar1">
    <w:name w:val="Body Text Char1"/>
    <w:aliases w:val="bt Char1"/>
    <w:basedOn w:val="a4"/>
    <w:rsid w:val="00CB52A5"/>
    <w:rPr>
      <w:rFonts w:ascii="Times" w:hAnsi="Times"/>
      <w:szCs w:val="24"/>
      <w:lang w:eastAsia="en-US"/>
    </w:rPr>
  </w:style>
  <w:style w:type="paragraph" w:customStyle="1" w:styleId="StyleHeading1H1h1appheading1l1MemoHeading1h11h12h13h">
    <w:name w:val="Style Heading 1H1h1app heading 1l1Memo Heading 1h11h12h13h..."/>
    <w:basedOn w:val="11"/>
    <w:uiPriority w:val="99"/>
    <w:rsid w:val="00CB52A5"/>
    <w:pPr>
      <w:keepLines w:val="0"/>
      <w:numPr>
        <w:numId w:val="27"/>
      </w:numPr>
      <w:pBdr>
        <w:top w:val="none" w:sz="0" w:space="0" w:color="auto"/>
      </w:pBdr>
      <w:spacing w:after="60"/>
    </w:pPr>
    <w:rPr>
      <w:rFonts w:ascii="Helvetica" w:eastAsia="Times New Roman" w:hAnsi="Helvetica"/>
      <w:b/>
      <w:bCs/>
      <w:kern w:val="32"/>
      <w:sz w:val="28"/>
      <w:lang w:val="en-US"/>
    </w:rPr>
  </w:style>
  <w:style w:type="paragraph" w:customStyle="1" w:styleId="CharChar1CharCharCharCharCharCharCharCharCharCharCharCharCharCharChar29">
    <w:name w:val="Char Char1 Char Char Char Char Char Char Char Char Char Char Char Char Char Char Char2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Paragraph8">
    <w:name w:val="List Paragraph8"/>
    <w:basedOn w:val="a3"/>
    <w:uiPriority w:val="99"/>
    <w:qFormat/>
    <w:rsid w:val="00CB52A5"/>
    <w:pPr>
      <w:spacing w:after="0"/>
      <w:ind w:left="720"/>
      <w:contextualSpacing/>
    </w:pPr>
    <w:rPr>
      <w:rFonts w:eastAsia="Times New Roman"/>
      <w:sz w:val="24"/>
      <w:szCs w:val="24"/>
      <w:lang w:val="en-US" w:eastAsia="zh-CN"/>
    </w:rPr>
  </w:style>
  <w:style w:type="character" w:customStyle="1" w:styleId="526">
    <w:name w:val="(文字) (文字)526"/>
    <w:semiHidden/>
    <w:rsid w:val="00CB52A5"/>
    <w:rPr>
      <w:rFonts w:ascii="Times New Roman" w:hAnsi="Times New Roman"/>
      <w:lang w:eastAsia="en-US"/>
    </w:rPr>
  </w:style>
  <w:style w:type="paragraph" w:customStyle="1" w:styleId="xl63">
    <w:name w:val="xl63"/>
    <w:basedOn w:val="a3"/>
    <w:rsid w:val="00CB52A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3"/>
    <w:rsid w:val="00CB52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CB52A5"/>
    <w:rPr>
      <w:rFonts w:ascii="Times New Roman" w:hAnsi="Times New Roman"/>
      <w:lang w:eastAsia="en-US"/>
    </w:rPr>
  </w:style>
  <w:style w:type="paragraph" w:customStyle="1" w:styleId="paratdoc">
    <w:name w:val="para tdoc"/>
    <w:basedOn w:val="a3"/>
    <w:link w:val="paratdocChar"/>
    <w:qFormat/>
    <w:rsid w:val="00CB52A5"/>
    <w:pPr>
      <w:spacing w:after="120"/>
      <w:jc w:val="both"/>
    </w:pPr>
    <w:rPr>
      <w:rFonts w:eastAsia="SimSun"/>
      <w:bCs/>
      <w:sz w:val="22"/>
      <w:szCs w:val="22"/>
      <w:lang w:val="en-AU" w:eastAsia="en-AU"/>
    </w:rPr>
  </w:style>
  <w:style w:type="character" w:customStyle="1" w:styleId="paratdocChar">
    <w:name w:val="para tdoc Char"/>
    <w:basedOn w:val="a4"/>
    <w:link w:val="paratdoc"/>
    <w:rsid w:val="00CB52A5"/>
    <w:rPr>
      <w:rFonts w:ascii="Times New Roman" w:eastAsia="SimSun" w:hAnsi="Times New Roman"/>
      <w:bCs/>
      <w:sz w:val="22"/>
      <w:szCs w:val="22"/>
      <w:lang w:val="en-AU" w:eastAsia="en-AU"/>
    </w:rPr>
  </w:style>
  <w:style w:type="paragraph" w:customStyle="1" w:styleId="berschrift1H1">
    <w:name w:val="Überschrift 1.H1"/>
    <w:basedOn w:val="a3"/>
    <w:next w:val="a3"/>
    <w:rsid w:val="00CB52A5"/>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9"/>
    <w:link w:val="IvDbodytextChar"/>
    <w:qFormat/>
    <w:rsid w:val="00CB52A5"/>
    <w:pPr>
      <w:keepLines/>
      <w:widowControl/>
      <w:tabs>
        <w:tab w:val="left" w:pos="2552"/>
        <w:tab w:val="left" w:pos="3856"/>
        <w:tab w:val="left" w:pos="5216"/>
        <w:tab w:val="left" w:pos="6464"/>
        <w:tab w:val="left" w:pos="7768"/>
        <w:tab w:val="left" w:pos="9072"/>
        <w:tab w:val="left" w:pos="9639"/>
      </w:tabs>
      <w:spacing w:before="240" w:afterLines="0" w:line="240" w:lineRule="auto"/>
    </w:pPr>
    <w:rPr>
      <w:rFonts w:ascii="Arial" w:eastAsia="Times New Roman" w:hAnsi="Arial"/>
      <w:spacing w:val="2"/>
      <w:kern w:val="0"/>
      <w:szCs w:val="20"/>
      <w:lang w:eastAsia="en-US"/>
    </w:rPr>
  </w:style>
  <w:style w:type="character" w:customStyle="1" w:styleId="IvDbodytextChar">
    <w:name w:val="IvD bodytext Char"/>
    <w:link w:val="IvDbodytext"/>
    <w:rsid w:val="00CB52A5"/>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CB52A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CB52A5"/>
    <w:rPr>
      <w:rFonts w:ascii="Times New Roman" w:hAnsi="Times New Roman"/>
      <w:lang w:eastAsia="en-US"/>
    </w:rPr>
  </w:style>
  <w:style w:type="paragraph" w:customStyle="1" w:styleId="tac0">
    <w:name w:val="tac"/>
    <w:basedOn w:val="a3"/>
    <w:uiPriority w:val="99"/>
    <w:rsid w:val="00CB52A5"/>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a3"/>
    <w:uiPriority w:val="99"/>
    <w:rsid w:val="00CB52A5"/>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a3"/>
    <w:uiPriority w:val="99"/>
    <w:rsid w:val="00CB52A5"/>
    <w:pPr>
      <w:keepNext/>
      <w:autoSpaceDE w:val="0"/>
      <w:autoSpaceDN w:val="0"/>
      <w:spacing w:after="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CB52A5"/>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CB52A5"/>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CB52A5"/>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CB52A5"/>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CB52A5"/>
    <w:rPr>
      <w:rFonts w:ascii="Times New Roman" w:hAnsi="Times New Roman"/>
      <w:lang w:eastAsia="en-US"/>
    </w:rPr>
  </w:style>
  <w:style w:type="character" w:customStyle="1" w:styleId="gmail-apple-tab-span">
    <w:name w:val="gmail-apple-tab-span"/>
    <w:basedOn w:val="a4"/>
    <w:rsid w:val="00CB52A5"/>
  </w:style>
  <w:style w:type="paragraph" w:customStyle="1" w:styleId="para">
    <w:name w:val="para"/>
    <w:basedOn w:val="a3"/>
    <w:next w:val="para-ind"/>
    <w:autoRedefine/>
    <w:rsid w:val="00CB52A5"/>
    <w:pPr>
      <w:keepNext/>
      <w:spacing w:after="0"/>
    </w:pPr>
    <w:rPr>
      <w:rFonts w:eastAsia="Times New Roman"/>
      <w:sz w:val="24"/>
      <w:szCs w:val="24"/>
      <w:lang w:val="en-US"/>
    </w:rPr>
  </w:style>
  <w:style w:type="paragraph" w:customStyle="1" w:styleId="para-ind">
    <w:name w:val="para-ind"/>
    <w:basedOn w:val="a3"/>
    <w:autoRedefine/>
    <w:rsid w:val="00CB52A5"/>
    <w:pPr>
      <w:spacing w:after="0"/>
      <w:ind w:firstLine="357"/>
    </w:pPr>
    <w:rPr>
      <w:rFonts w:eastAsia="Times New Roman"/>
      <w:sz w:val="24"/>
      <w:szCs w:val="24"/>
      <w:lang w:val="en-US"/>
    </w:rPr>
  </w:style>
  <w:style w:type="paragraph" w:customStyle="1" w:styleId="Style1">
    <w:name w:val="Style1"/>
    <w:basedOn w:val="31"/>
    <w:link w:val="Style1Char"/>
    <w:qFormat/>
    <w:rsid w:val="00CB52A5"/>
    <w:pPr>
      <w:keepNext w:val="0"/>
      <w:keepLines w:val="0"/>
      <w:widowControl w:val="0"/>
      <w:tabs>
        <w:tab w:val="num" w:pos="576"/>
      </w:tabs>
      <w:autoSpaceDE w:val="0"/>
      <w:autoSpaceDN w:val="0"/>
      <w:adjustRightInd w:val="0"/>
      <w:spacing w:before="0" w:after="120"/>
      <w:ind w:left="576" w:hanging="576"/>
      <w:jc w:val="both"/>
    </w:pPr>
    <w:rPr>
      <w:rFonts w:ascii="Times New Roman" w:eastAsia="SimSun" w:hAnsi="Times New Roman"/>
      <w:b/>
      <w:sz w:val="24"/>
      <w:szCs w:val="22"/>
    </w:rPr>
  </w:style>
  <w:style w:type="character" w:customStyle="1" w:styleId="Style1Char">
    <w:name w:val="Style1 Char"/>
    <w:basedOn w:val="a4"/>
    <w:link w:val="Style1"/>
    <w:qFormat/>
    <w:rsid w:val="00CB52A5"/>
    <w:rPr>
      <w:rFonts w:ascii="Times New Roman" w:eastAsia="SimSun" w:hAnsi="Times New Roma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CB52A5"/>
    <w:rPr>
      <w:rFonts w:ascii="Times New Roman" w:hAnsi="Times New Roman"/>
      <w:lang w:eastAsia="en-US"/>
    </w:rPr>
  </w:style>
  <w:style w:type="character" w:customStyle="1" w:styleId="130">
    <w:name w:val="表 (青) 13 (文字)"/>
    <w:link w:val="-1"/>
    <w:uiPriority w:val="34"/>
    <w:locked/>
    <w:rsid w:val="00CB52A5"/>
    <w:rPr>
      <w:rFonts w:eastAsia="MS Gothic"/>
      <w:sz w:val="24"/>
      <w:szCs w:val="24"/>
      <w:lang w:val="en-GB" w:eastAsia="en-US"/>
    </w:rPr>
  </w:style>
  <w:style w:type="table" w:styleId="-1">
    <w:name w:val="Colorful List Accent 1"/>
    <w:basedOn w:val="a5"/>
    <w:link w:val="130"/>
    <w:uiPriority w:val="34"/>
    <w:rsid w:val="00CB52A5"/>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CB52A5"/>
    <w:rPr>
      <w:rFonts w:ascii="Times New Roman" w:hAnsi="Times New Roman"/>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CB52A5"/>
    <w:rPr>
      <w:rFonts w:ascii="Times New Roman" w:hAnsi="Times New Roman"/>
      <w:lang w:eastAsia="en-US"/>
    </w:rPr>
  </w:style>
  <w:style w:type="character" w:customStyle="1" w:styleId="131">
    <w:name w:val="表 (青) 13 (文字)1"/>
    <w:uiPriority w:val="34"/>
    <w:rsid w:val="00CB52A5"/>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CB52A5"/>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CB52A5"/>
    <w:pPr>
      <w:keepLines w:val="0"/>
      <w:numPr>
        <w:ilvl w:val="2"/>
      </w:numPr>
      <w:tabs>
        <w:tab w:val="num" w:pos="720"/>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
    <w:uiPriority w:val="99"/>
    <w:rsid w:val="00CB52A5"/>
    <w:pPr>
      <w:keepLines w:val="0"/>
      <w:numPr>
        <w:ilvl w:val="3"/>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1"/>
    <w:rsid w:val="00CB52A5"/>
    <w:pPr>
      <w:keepLines w:val="0"/>
      <w:numPr>
        <w:ilvl w:val="2"/>
      </w:numPr>
      <w:tabs>
        <w:tab w:val="num" w:pos="720"/>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4"/>
    <w:rsid w:val="00CB52A5"/>
    <w:pPr>
      <w:keepLines w:val="0"/>
      <w:numPr>
        <w:ilvl w:val="3"/>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
    <w:uiPriority w:val="99"/>
    <w:rsid w:val="00CB52A5"/>
    <w:pPr>
      <w:keepLines w:val="0"/>
      <w:numPr>
        <w:ilvl w:val="3"/>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uiPriority w:val="99"/>
    <w:rsid w:val="00CB52A5"/>
    <w:pPr>
      <w:keepLines w:val="0"/>
      <w:numPr>
        <w:ilvl w:val="3"/>
      </w:numPr>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CB52A5"/>
    <w:rPr>
      <w:rFonts w:ascii="Times New Roman" w:hAnsi="Times New Roman"/>
      <w:lang w:eastAsia="en-US"/>
    </w:rPr>
  </w:style>
  <w:style w:type="character" w:customStyle="1" w:styleId="Mention1">
    <w:name w:val="Mention1"/>
    <w:uiPriority w:val="99"/>
    <w:semiHidden/>
    <w:unhideWhenUsed/>
    <w:rsid w:val="00CB52A5"/>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CB52A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CB52A5"/>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CB52A5"/>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CB52A5"/>
    <w:rPr>
      <w:rFonts w:ascii="Times New Roman" w:hAnsi="Times New Roman"/>
      <w:lang w:eastAsia="en-US"/>
    </w:rPr>
  </w:style>
  <w:style w:type="character" w:customStyle="1" w:styleId="UnresolvedMention1">
    <w:name w:val="Unresolved Mention1"/>
    <w:uiPriority w:val="99"/>
    <w:semiHidden/>
    <w:unhideWhenUsed/>
    <w:rsid w:val="00CB52A5"/>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CB52A5"/>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CB52A5"/>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CB52A5"/>
    <w:rPr>
      <w:rFonts w:ascii="Times New Roman" w:hAnsi="Times New Roman"/>
      <w:lang w:eastAsia="en-US"/>
    </w:rPr>
  </w:style>
  <w:style w:type="paragraph" w:styleId="29">
    <w:name w:val="Body Text 2"/>
    <w:basedOn w:val="a3"/>
    <w:link w:val="2a"/>
    <w:uiPriority w:val="99"/>
    <w:rsid w:val="00CB52A5"/>
    <w:pPr>
      <w:spacing w:after="120" w:line="480" w:lineRule="auto"/>
      <w:ind w:left="1440" w:hanging="1440"/>
    </w:pPr>
    <w:rPr>
      <w:rFonts w:ascii="Times" w:eastAsia="Batang" w:hAnsi="Times"/>
      <w:szCs w:val="24"/>
    </w:rPr>
  </w:style>
  <w:style w:type="character" w:customStyle="1" w:styleId="2a">
    <w:name w:val="本文 2 字元"/>
    <w:basedOn w:val="a4"/>
    <w:link w:val="29"/>
    <w:uiPriority w:val="99"/>
    <w:rsid w:val="00CB52A5"/>
    <w:rPr>
      <w:rFonts w:ascii="Times" w:eastAsia="Batang" w:hAnsi="Times"/>
      <w:szCs w:val="24"/>
      <w:lang w:val="en-GB" w:eastAsia="en-US"/>
    </w:rPr>
  </w:style>
  <w:style w:type="character" w:customStyle="1" w:styleId="ParagraphChar">
    <w:name w:val="Paragraph Char"/>
    <w:link w:val="Paragraph"/>
    <w:locked/>
    <w:rsid w:val="00CB52A5"/>
    <w:rPr>
      <w:rFonts w:ascii="Times New Roman" w:eastAsia="MS Mincho" w:hAnsi="Times New Roman"/>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CB52A5"/>
    <w:rPr>
      <w:rFonts w:ascii="Times New Roman" w:hAnsi="Times New Roman"/>
      <w:lang w:eastAsia="en-US"/>
    </w:rPr>
  </w:style>
  <w:style w:type="character" w:customStyle="1" w:styleId="ColorfulList-Accent1Char">
    <w:name w:val="Colorful List - Accent 1 Char"/>
    <w:uiPriority w:val="34"/>
    <w:locked/>
    <w:rsid w:val="00CB52A5"/>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CB52A5"/>
    <w:rPr>
      <w:rFonts w:ascii="Times New Roman" w:hAnsi="Times New Roman"/>
      <w:lang w:eastAsia="en-US"/>
    </w:rPr>
  </w:style>
  <w:style w:type="numbering" w:customStyle="1" w:styleId="StyleBulletedSymbolsymbolLeft025Hanging0">
    <w:name w:val="Style Bulleted Symbol (symbol) Left:  0.25&quot; Hanging:  0."/>
    <w:basedOn w:val="a6"/>
    <w:rsid w:val="00CB52A5"/>
    <w:pPr>
      <w:numPr>
        <w:numId w:val="31"/>
      </w:numPr>
    </w:pPr>
  </w:style>
  <w:style w:type="table" w:styleId="4-5">
    <w:name w:val="Grid Table 4 Accent 5"/>
    <w:basedOn w:val="a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B52A5"/>
    <w:rPr>
      <w:color w:val="000000"/>
    </w:rPr>
  </w:style>
  <w:style w:type="numbering" w:customStyle="1" w:styleId="StyleBulletedSymbolsymbolLeft025Hanging025">
    <w:name w:val="Style Bulleted Symbol (symbol) Left:  0.25&quot; Hanging:  0.25&quot;"/>
    <w:basedOn w:val="a6"/>
    <w:rsid w:val="00CB52A5"/>
    <w:pPr>
      <w:numPr>
        <w:numId w:val="29"/>
      </w:numPr>
    </w:pPr>
  </w:style>
  <w:style w:type="numbering" w:customStyle="1" w:styleId="StyleBulletedSymbolsymbolLeft025Hanging0251">
    <w:name w:val="Style Bulleted Symbol (symbol) Left:  0.25&quot; Hanging:  0.25&quot;1"/>
    <w:basedOn w:val="a6"/>
    <w:rsid w:val="00CB52A5"/>
    <w:pPr>
      <w:numPr>
        <w:numId w:val="30"/>
      </w:numPr>
    </w:pPr>
  </w:style>
  <w:style w:type="numbering" w:customStyle="1" w:styleId="StyleBulletedSymbolsymbolLeft025Hanging0252">
    <w:name w:val="Style Bulleted Symbol (symbol) Left:  0.25&quot; Hanging:  0.25&quot;2"/>
    <w:basedOn w:val="a6"/>
    <w:rsid w:val="00CB52A5"/>
    <w:pPr>
      <w:numPr>
        <w:numId w:val="32"/>
      </w:numPr>
    </w:pPr>
  </w:style>
  <w:style w:type="paragraph" w:customStyle="1" w:styleId="2b">
    <w:name w:val="列出段落2"/>
    <w:basedOn w:val="a3"/>
    <w:link w:val="Char0"/>
    <w:qFormat/>
    <w:rsid w:val="00CB52A5"/>
    <w:pPr>
      <w:spacing w:after="0"/>
      <w:ind w:leftChars="400" w:left="840"/>
    </w:pPr>
    <w:rPr>
      <w:rFonts w:eastAsia="MS Gothic"/>
      <w:sz w:val="24"/>
      <w:lang w:eastAsia="ja-JP"/>
    </w:rPr>
  </w:style>
  <w:style w:type="character" w:customStyle="1" w:styleId="Char0">
    <w:name w:val="列出段落 Char"/>
    <w:aliases w:val="목록 단락 Char,リスト段落 Char,列出段落1 Char,Paragrafo elenco Char"/>
    <w:link w:val="2b"/>
    <w:qFormat/>
    <w:rsid w:val="00CB52A5"/>
    <w:rPr>
      <w:rFonts w:ascii="Times New Roman" w:eastAsia="MS Gothic" w:hAnsi="Times New Roman"/>
      <w:sz w:val="24"/>
      <w:lang w:val="en-GB" w:eastAsia="ja-JP"/>
    </w:rPr>
  </w:style>
  <w:style w:type="paragraph" w:customStyle="1" w:styleId="Normal1CharChar">
    <w:name w:val="Normal1 Char Char"/>
    <w:basedOn w:val="a3"/>
    <w:rsid w:val="00CB52A5"/>
    <w:pPr>
      <w:numPr>
        <w:numId w:val="33"/>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CB52A5"/>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
    <w:semiHidden/>
    <w:rsid w:val="00CB52A5"/>
    <w:rPr>
      <w:rFonts w:ascii="Times New Roman" w:hAnsi="Times New Roman"/>
      <w:lang w:eastAsia="en-US"/>
    </w:rPr>
  </w:style>
  <w:style w:type="paragraph" w:customStyle="1" w:styleId="B-Body">
    <w:name w:val="B-Body"/>
    <w:link w:val="B-BodyChar"/>
    <w:qFormat/>
    <w:rsid w:val="00CB52A5"/>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4"/>
    <w:link w:val="B-Body"/>
    <w:rsid w:val="00CB52A5"/>
    <w:rPr>
      <w:rFonts w:ascii="Times New Roman" w:eastAsia="Times New Roman" w:hAnsi="Times New Roman"/>
      <w:sz w:val="22"/>
      <w:lang w:eastAsia="en-US"/>
    </w:rPr>
  </w:style>
  <w:style w:type="paragraph" w:customStyle="1" w:styleId="ComeBack">
    <w:name w:val="ComeBack"/>
    <w:basedOn w:val="Doc-text2"/>
    <w:next w:val="Doc-text2"/>
    <w:link w:val="ComeBackCharChar"/>
    <w:rsid w:val="00CB52A5"/>
    <w:pPr>
      <w:numPr>
        <w:numId w:val="34"/>
      </w:numPr>
      <w:tabs>
        <w:tab w:val="clear" w:pos="1622"/>
      </w:tabs>
    </w:pPr>
    <w:rPr>
      <w:lang w:val="en-GB"/>
    </w:rPr>
  </w:style>
  <w:style w:type="character" w:customStyle="1" w:styleId="ComeBackCharChar">
    <w:name w:val="ComeBack Char Char"/>
    <w:link w:val="ComeBack"/>
    <w:rsid w:val="00CB52A5"/>
    <w:rPr>
      <w:rFonts w:ascii="Arial" w:eastAsia="MS Mincho" w:hAnsi="Arial"/>
      <w:szCs w:val="24"/>
      <w:lang w:val="en-GB" w:eastAsia="en-GB"/>
    </w:rPr>
  </w:style>
  <w:style w:type="paragraph" w:customStyle="1" w:styleId="RAN1text">
    <w:name w:val="RAN1 text"/>
    <w:basedOn w:val="af9"/>
    <w:link w:val="RAN1textChar"/>
    <w:qFormat/>
    <w:rsid w:val="00CB52A5"/>
    <w:pPr>
      <w:widowControl/>
      <w:spacing w:afterLines="0" w:line="240" w:lineRule="auto"/>
      <w:jc w:val="both"/>
    </w:pPr>
    <w:rPr>
      <w:rFonts w:eastAsia="MS Mincho"/>
      <w:kern w:val="0"/>
      <w:lang w:val="x-none" w:eastAsia="x-none"/>
    </w:rPr>
  </w:style>
  <w:style w:type="character" w:customStyle="1" w:styleId="RAN1textChar">
    <w:name w:val="RAN1 text Char"/>
    <w:link w:val="RAN1text"/>
    <w:rsid w:val="00CB52A5"/>
    <w:rPr>
      <w:rFonts w:ascii="Times New Roman" w:eastAsia="MS Mincho" w:hAnsi="Times New Roman"/>
      <w:szCs w:val="24"/>
      <w:lang w:val="x-none" w:eastAsia="x-none"/>
    </w:rPr>
  </w:style>
  <w:style w:type="paragraph" w:customStyle="1" w:styleId="RAN1tdoc">
    <w:name w:val="RAN1 tdoc"/>
    <w:basedOn w:val="a3"/>
    <w:link w:val="RAN1tdocChar"/>
    <w:qFormat/>
    <w:rsid w:val="00CB52A5"/>
    <w:pPr>
      <w:spacing w:after="0"/>
      <w:ind w:left="720" w:hanging="720"/>
    </w:pPr>
    <w:rPr>
      <w:rFonts w:ascii="Times" w:eastAsia="Batang" w:hAnsi="Times"/>
      <w:b/>
      <w:color w:val="0000FF"/>
      <w:szCs w:val="24"/>
      <w:u w:val="single" w:color="0000FF"/>
      <w:lang w:eastAsia="x-none"/>
    </w:rPr>
  </w:style>
  <w:style w:type="paragraph" w:customStyle="1" w:styleId="RAN1bullet1">
    <w:name w:val="RAN1 bullet1"/>
    <w:basedOn w:val="a3"/>
    <w:link w:val="RAN1bullet1Char"/>
    <w:qFormat/>
    <w:rsid w:val="00CB52A5"/>
    <w:pPr>
      <w:numPr>
        <w:numId w:val="35"/>
      </w:numPr>
      <w:spacing w:after="0"/>
    </w:pPr>
    <w:rPr>
      <w:rFonts w:ascii="Times" w:eastAsia="Batang" w:hAnsi="Times"/>
      <w:szCs w:val="24"/>
      <w:lang w:eastAsia="x-none"/>
    </w:rPr>
  </w:style>
  <w:style w:type="character" w:customStyle="1" w:styleId="RAN1tdocChar">
    <w:name w:val="RAN1 tdoc Char"/>
    <w:link w:val="RAN1tdoc"/>
    <w:rsid w:val="00CB52A5"/>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CB52A5"/>
    <w:pPr>
      <w:numPr>
        <w:ilvl w:val="1"/>
        <w:numId w:val="37"/>
      </w:numPr>
      <w:tabs>
        <w:tab w:val="left" w:pos="1440"/>
      </w:tabs>
      <w:spacing w:after="0"/>
    </w:pPr>
    <w:rPr>
      <w:rFonts w:ascii="Times" w:eastAsia="Batang" w:hAnsi="Times"/>
      <w:lang w:val="en-US"/>
    </w:rPr>
  </w:style>
  <w:style w:type="character" w:customStyle="1" w:styleId="RAN1bullet1Char">
    <w:name w:val="RAN1 bullet1 Char"/>
    <w:link w:val="RAN1bullet1"/>
    <w:rsid w:val="00CB52A5"/>
    <w:rPr>
      <w:rFonts w:ascii="Times" w:eastAsia="Batang" w:hAnsi="Times"/>
      <w:szCs w:val="24"/>
      <w:lang w:val="en-GB" w:eastAsia="x-none"/>
    </w:rPr>
  </w:style>
  <w:style w:type="paragraph" w:customStyle="1" w:styleId="RAN1bullet3">
    <w:name w:val="RAN1 bullet3"/>
    <w:basedOn w:val="RAN1bullet2"/>
    <w:link w:val="RAN1bullet3Char"/>
    <w:qFormat/>
    <w:rsid w:val="00CB52A5"/>
    <w:pPr>
      <w:numPr>
        <w:ilvl w:val="2"/>
        <w:numId w:val="36"/>
      </w:numPr>
    </w:pPr>
  </w:style>
  <w:style w:type="character" w:customStyle="1" w:styleId="RAN1bullet2Char">
    <w:name w:val="RAN1 bullet2 Char"/>
    <w:link w:val="RAN1bullet2"/>
    <w:qFormat/>
    <w:rsid w:val="00CB52A5"/>
    <w:rPr>
      <w:rFonts w:ascii="Times" w:eastAsia="Batang" w:hAnsi="Times"/>
      <w:lang w:eastAsia="en-US"/>
    </w:rPr>
  </w:style>
  <w:style w:type="paragraph" w:customStyle="1" w:styleId="RAN1normal">
    <w:name w:val="RAN1 normal"/>
    <w:basedOn w:val="a3"/>
    <w:link w:val="RAN1normalChar"/>
    <w:qFormat/>
    <w:rsid w:val="00CB52A5"/>
    <w:pPr>
      <w:spacing w:after="0"/>
      <w:ind w:left="720" w:hanging="720"/>
    </w:pPr>
    <w:rPr>
      <w:rFonts w:ascii="Times" w:eastAsia="Batang" w:hAnsi="Times"/>
      <w:szCs w:val="24"/>
      <w:lang w:eastAsia="x-none"/>
    </w:rPr>
  </w:style>
  <w:style w:type="character" w:customStyle="1" w:styleId="RAN1bullet3Char">
    <w:name w:val="RAN1 bullet3 Char"/>
    <w:basedOn w:val="RAN1bullet2Char"/>
    <w:link w:val="RAN1bullet3"/>
    <w:qFormat/>
    <w:rsid w:val="00CB52A5"/>
    <w:rPr>
      <w:rFonts w:ascii="Times" w:eastAsia="Batang" w:hAnsi="Times"/>
      <w:lang w:eastAsia="en-US"/>
    </w:rPr>
  </w:style>
  <w:style w:type="character" w:customStyle="1" w:styleId="ProposalChar">
    <w:name w:val="Proposal Char"/>
    <w:link w:val="Proposal"/>
    <w:uiPriority w:val="99"/>
    <w:qFormat/>
    <w:rsid w:val="00CB52A5"/>
    <w:rPr>
      <w:rFonts w:asciiTheme="minorHAnsi" w:eastAsia="Times New Roman" w:hAnsiTheme="minorHAnsi"/>
      <w:b/>
      <w:bCs/>
      <w:lang w:val="en-GB" w:eastAsia="zh-CN"/>
    </w:rPr>
  </w:style>
  <w:style w:type="character" w:customStyle="1" w:styleId="RAN1normalChar">
    <w:name w:val="RAN1 normal Char"/>
    <w:link w:val="RAN1normal"/>
    <w:rsid w:val="00CB52A5"/>
    <w:rPr>
      <w:rFonts w:ascii="Times" w:eastAsia="Batang" w:hAnsi="Times"/>
      <w:szCs w:val="24"/>
      <w:lang w:val="en-GB" w:eastAsia="x-none"/>
    </w:rPr>
  </w:style>
  <w:style w:type="character" w:styleId="afff4">
    <w:name w:val="Book Title"/>
    <w:uiPriority w:val="33"/>
    <w:qFormat/>
    <w:rsid w:val="00CB52A5"/>
    <w:rPr>
      <w:b/>
      <w:bCs/>
      <w:i/>
      <w:iCs/>
      <w:spacing w:val="5"/>
    </w:rPr>
  </w:style>
  <w:style w:type="numbering" w:customStyle="1" w:styleId="NoList1">
    <w:name w:val="No List1"/>
    <w:next w:val="a6"/>
    <w:uiPriority w:val="99"/>
    <w:semiHidden/>
    <w:rsid w:val="00CB52A5"/>
  </w:style>
  <w:style w:type="paragraph" w:customStyle="1" w:styleId="CharChar1CharCharCharCharCharCharCharCharCharCharCharCharCharCharChar6">
    <w:name w:val="Char Char1 Char Char Char Char Char Char Char Char Char Char Char Char Char Char Char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
    <w:name w:val="Style Bulleted1"/>
    <w:rsid w:val="00CB52A5"/>
  </w:style>
  <w:style w:type="character" w:customStyle="1" w:styleId="530">
    <w:name w:val="(文字) (文字)53"/>
    <w:semiHidden/>
    <w:rsid w:val="00CB52A5"/>
    <w:rPr>
      <w:rFonts w:ascii="Times New Roman" w:hAnsi="Times New Roman"/>
      <w:lang w:eastAsia="en-US"/>
    </w:rPr>
  </w:style>
  <w:style w:type="numbering" w:customStyle="1" w:styleId="StyleBulletedSymbolsymbolLeft025Hanging01">
    <w:name w:val="Style Bulleted Symbol (symbol) Left:  0.25&quot; Hanging:  0.1"/>
    <w:basedOn w:val="a6"/>
    <w:rsid w:val="00CB52A5"/>
  </w:style>
  <w:style w:type="character" w:styleId="afff5">
    <w:name w:val="Subtle Emphasis"/>
    <w:uiPriority w:val="19"/>
    <w:qFormat/>
    <w:rsid w:val="00CB52A5"/>
    <w:rPr>
      <w:i/>
      <w:iCs/>
      <w:color w:val="404040"/>
    </w:rPr>
  </w:style>
  <w:style w:type="table" w:customStyle="1" w:styleId="ColorfulList-Accent11">
    <w:name w:val="Colorful List - Accent 11"/>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CB52A5"/>
  </w:style>
  <w:style w:type="numbering" w:customStyle="1" w:styleId="StyleBulletedSymbolsymbolLeft025Hanging02511">
    <w:name w:val="Style Bulleted Symbol (symbol) Left:  0.25&quot; Hanging:  0.25&quot;11"/>
    <w:basedOn w:val="a6"/>
    <w:rsid w:val="00CB52A5"/>
    <w:pPr>
      <w:numPr>
        <w:numId w:val="62"/>
      </w:numPr>
    </w:pPr>
  </w:style>
  <w:style w:type="numbering" w:customStyle="1" w:styleId="StyleBulletedSymbolsymbolLeft025Hanging02521">
    <w:name w:val="Style Bulleted Symbol (symbol) Left:  0.25&quot; Hanging:  0.25&quot;21"/>
    <w:basedOn w:val="a6"/>
    <w:rsid w:val="00CB52A5"/>
  </w:style>
  <w:style w:type="paragraph" w:customStyle="1" w:styleId="CharChar1CharCharCharCharCharCharCharCharCharCharCharCharCharCharChar5">
    <w:name w:val="Char Char1 Char Char Char Char Char Char Char Char Char Char Char Char Char Char Char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CB52A5"/>
    <w:rPr>
      <w:rFonts w:ascii="Times New Roman" w:hAnsi="Times New Roman"/>
      <w:lang w:eastAsia="en-US"/>
    </w:rPr>
  </w:style>
  <w:style w:type="paragraph" w:customStyle="1" w:styleId="a0">
    <w:name w:val="佐藤２"/>
    <w:basedOn w:val="a3"/>
    <w:qFormat/>
    <w:rsid w:val="00CB52A5"/>
    <w:pPr>
      <w:numPr>
        <w:numId w:val="38"/>
      </w:numPr>
    </w:pPr>
    <w:rPr>
      <w:rFonts w:eastAsia="MS Gothic"/>
      <w:sz w:val="24"/>
      <w:lang w:eastAsia="ja-JP"/>
    </w:rPr>
  </w:style>
  <w:style w:type="table" w:customStyle="1" w:styleId="18">
    <w:name w:val="网格型1"/>
    <w:basedOn w:val="a5"/>
    <w:next w:val="afd"/>
    <w:rsid w:val="00CB52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CB52A5"/>
    <w:pPr>
      <w:numPr>
        <w:ilvl w:val="1"/>
        <w:numId w:val="39"/>
      </w:numPr>
      <w:spacing w:after="0"/>
    </w:pPr>
    <w:rPr>
      <w:rFonts w:ascii="Times" w:eastAsia="Batang" w:hAnsi="Times"/>
      <w:szCs w:val="24"/>
    </w:rPr>
  </w:style>
  <w:style w:type="paragraph" w:customStyle="1" w:styleId="bullet3">
    <w:name w:val="bullet3"/>
    <w:basedOn w:val="a3"/>
    <w:link w:val="bullet3Char"/>
    <w:qFormat/>
    <w:rsid w:val="00CB52A5"/>
    <w:pPr>
      <w:numPr>
        <w:ilvl w:val="2"/>
        <w:numId w:val="39"/>
      </w:numPr>
      <w:spacing w:after="0"/>
      <w:ind w:hanging="180"/>
    </w:pPr>
    <w:rPr>
      <w:rFonts w:ascii="Times" w:eastAsia="Batang" w:hAnsi="Times"/>
      <w:szCs w:val="24"/>
    </w:rPr>
  </w:style>
  <w:style w:type="character" w:customStyle="1" w:styleId="bullet2Char">
    <w:name w:val="bullet2 Char"/>
    <w:link w:val="bullet2"/>
    <w:qFormat/>
    <w:rsid w:val="00CB52A5"/>
    <w:rPr>
      <w:rFonts w:ascii="Times" w:eastAsia="Batang" w:hAnsi="Times"/>
      <w:szCs w:val="24"/>
      <w:lang w:val="en-GB" w:eastAsia="en-US"/>
    </w:rPr>
  </w:style>
  <w:style w:type="paragraph" w:customStyle="1" w:styleId="bullet4">
    <w:name w:val="bullet4"/>
    <w:basedOn w:val="a3"/>
    <w:qFormat/>
    <w:rsid w:val="00CB52A5"/>
    <w:pPr>
      <w:numPr>
        <w:ilvl w:val="3"/>
        <w:numId w:val="39"/>
      </w:numPr>
      <w:spacing w:after="0"/>
    </w:pPr>
    <w:rPr>
      <w:rFonts w:ascii="Times" w:eastAsia="Batang" w:hAnsi="Times"/>
      <w:szCs w:val="24"/>
    </w:rPr>
  </w:style>
  <w:style w:type="paragraph" w:customStyle="1" w:styleId="CharChar1CharCharCharChar">
    <w:name w:val="Char Char1 Char Char Char Char"/>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rsid w:val="00CB52A5"/>
    <w:pPr>
      <w:widowControl w:val="0"/>
      <w:spacing w:after="0"/>
      <w:ind w:firstLine="420"/>
      <w:jc w:val="both"/>
    </w:pPr>
    <w:rPr>
      <w:rFonts w:eastAsia="SimSun"/>
      <w:kern w:val="2"/>
      <w:sz w:val="21"/>
      <w:lang w:val="en-US" w:eastAsia="zh-CN"/>
    </w:rPr>
  </w:style>
  <w:style w:type="paragraph" w:customStyle="1" w:styleId="afff7">
    <w:name w:val="表格文字居左"/>
    <w:basedOn w:val="a3"/>
    <w:next w:val="a3"/>
    <w:rsid w:val="00CB52A5"/>
    <w:pPr>
      <w:widowControl w:val="0"/>
      <w:spacing w:after="0"/>
      <w:jc w:val="both"/>
    </w:pPr>
    <w:rPr>
      <w:rFonts w:ascii="Arial" w:eastAsia="SimSun" w:hAnsi="Arial" w:cs="SimSun"/>
      <w:kern w:val="2"/>
      <w:sz w:val="21"/>
      <w:lang w:val="en-US" w:eastAsia="zh-CN"/>
    </w:rPr>
  </w:style>
  <w:style w:type="paragraph" w:styleId="z-">
    <w:name w:val="HTML Top of Form"/>
    <w:basedOn w:val="a3"/>
    <w:next w:val="a3"/>
    <w:link w:val="z-0"/>
    <w:hidden/>
    <w:uiPriority w:val="99"/>
    <w:unhideWhenUsed/>
    <w:rsid w:val="00CB52A5"/>
    <w:pPr>
      <w:pBdr>
        <w:bottom w:val="single" w:sz="6" w:space="1" w:color="auto"/>
      </w:pBdr>
      <w:spacing w:after="0"/>
      <w:jc w:val="center"/>
    </w:pPr>
    <w:rPr>
      <w:rFonts w:ascii="Arial" w:eastAsia="SimSun" w:hAnsi="Arial"/>
      <w:vanish/>
      <w:sz w:val="16"/>
      <w:szCs w:val="16"/>
      <w:lang w:val="en-US" w:eastAsia="zh-CN"/>
    </w:rPr>
  </w:style>
  <w:style w:type="character" w:customStyle="1" w:styleId="z-0">
    <w:name w:val="z-表單的頂端 字元"/>
    <w:basedOn w:val="a4"/>
    <w:link w:val="z-"/>
    <w:uiPriority w:val="99"/>
    <w:rsid w:val="00CB52A5"/>
    <w:rPr>
      <w:rFonts w:ascii="Arial" w:eastAsia="SimSun" w:hAnsi="Arial"/>
      <w:vanish/>
      <w:sz w:val="16"/>
      <w:szCs w:val="16"/>
      <w:lang w:eastAsia="zh-CN"/>
    </w:rPr>
  </w:style>
  <w:style w:type="character" w:customStyle="1" w:styleId="hps">
    <w:name w:val="hps"/>
    <w:rsid w:val="00CB52A5"/>
  </w:style>
  <w:style w:type="paragraph" w:styleId="z-1">
    <w:name w:val="HTML Bottom of Form"/>
    <w:basedOn w:val="a3"/>
    <w:next w:val="a3"/>
    <w:link w:val="z-2"/>
    <w:hidden/>
    <w:uiPriority w:val="99"/>
    <w:unhideWhenUsed/>
    <w:rsid w:val="00CB52A5"/>
    <w:pPr>
      <w:pBdr>
        <w:top w:val="single" w:sz="6" w:space="1" w:color="auto"/>
      </w:pBdr>
      <w:spacing w:after="0"/>
      <w:jc w:val="center"/>
    </w:pPr>
    <w:rPr>
      <w:rFonts w:ascii="Arial" w:eastAsia="SimSun" w:hAnsi="Arial"/>
      <w:vanish/>
      <w:sz w:val="16"/>
      <w:szCs w:val="16"/>
      <w:lang w:val="en-US" w:eastAsia="zh-CN"/>
    </w:rPr>
  </w:style>
  <w:style w:type="character" w:customStyle="1" w:styleId="z-2">
    <w:name w:val="z-表單的底部 字元"/>
    <w:basedOn w:val="a4"/>
    <w:link w:val="z-1"/>
    <w:uiPriority w:val="99"/>
    <w:rsid w:val="00CB52A5"/>
    <w:rPr>
      <w:rFonts w:ascii="Arial" w:eastAsia="SimSun" w:hAnsi="Arial"/>
      <w:vanish/>
      <w:sz w:val="16"/>
      <w:szCs w:val="16"/>
      <w:lang w:eastAsia="zh-CN"/>
    </w:rPr>
  </w:style>
  <w:style w:type="paragraph" w:customStyle="1" w:styleId="tablecell0">
    <w:name w:val="tablecell"/>
    <w:basedOn w:val="a3"/>
    <w:qFormat/>
    <w:rsid w:val="00CB52A5"/>
    <w:pPr>
      <w:autoSpaceDE w:val="0"/>
      <w:autoSpaceDN w:val="0"/>
      <w:adjustRightInd w:val="0"/>
      <w:snapToGrid w:val="0"/>
      <w:spacing w:before="40" w:after="40"/>
    </w:pPr>
    <w:rPr>
      <w:rFonts w:eastAsia="SimSun"/>
      <w:lang w:val="en-US"/>
    </w:rPr>
  </w:style>
  <w:style w:type="character" w:customStyle="1" w:styleId="shorttext">
    <w:name w:val="short_text"/>
    <w:rsid w:val="00CB52A5"/>
  </w:style>
  <w:style w:type="paragraph" w:customStyle="1" w:styleId="tableheader">
    <w:name w:val="tableheader"/>
    <w:basedOn w:val="a3"/>
    <w:qFormat/>
    <w:rsid w:val="00CB52A5"/>
    <w:pPr>
      <w:snapToGrid w:val="0"/>
      <w:spacing w:before="40" w:after="40"/>
      <w:jc w:val="center"/>
    </w:pPr>
    <w:rPr>
      <w:rFonts w:eastAsia="SimSun" w:cs="Calibri"/>
      <w:b/>
      <w:bCs/>
      <w:color w:val="000000"/>
      <w:lang w:val="en-US"/>
    </w:rPr>
  </w:style>
  <w:style w:type="character" w:customStyle="1" w:styleId="apple-converted-space">
    <w:name w:val="apple-converted-space"/>
    <w:qFormat/>
    <w:rsid w:val="00CB52A5"/>
  </w:style>
  <w:style w:type="character" w:customStyle="1" w:styleId="keyword">
    <w:name w:val="keyword"/>
    <w:rsid w:val="00CB52A5"/>
  </w:style>
  <w:style w:type="paragraph" w:customStyle="1" w:styleId="Test">
    <w:name w:val="Test"/>
    <w:basedOn w:val="a3"/>
    <w:rsid w:val="00CB52A5"/>
    <w:pPr>
      <w:spacing w:before="60" w:after="60" w:line="280" w:lineRule="atLeast"/>
      <w:ind w:left="2160"/>
      <w:jc w:val="both"/>
    </w:pPr>
    <w:rPr>
      <w:rFonts w:eastAsia="MS Mincho"/>
    </w:rPr>
  </w:style>
  <w:style w:type="character" w:customStyle="1" w:styleId="afff8">
    <w:name w:val="本文縮排 字元"/>
    <w:basedOn w:val="a4"/>
    <w:rsid w:val="00CB52A5"/>
    <w:rPr>
      <w:rFonts w:eastAsia="SimSun"/>
      <w:lang w:val="en-US" w:eastAsia="zh-CN"/>
    </w:rPr>
  </w:style>
  <w:style w:type="paragraph" w:customStyle="1" w:styleId="ordinary-output">
    <w:name w:val="ordinary-output"/>
    <w:basedOn w:val="a3"/>
    <w:rsid w:val="00CB52A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CB52A5"/>
  </w:style>
  <w:style w:type="character" w:customStyle="1" w:styleId="PLChar">
    <w:name w:val="PL Char"/>
    <w:link w:val="PL"/>
    <w:qFormat/>
    <w:rsid w:val="00CB52A5"/>
    <w:rPr>
      <w:rFonts w:ascii="Courier New" w:hAnsi="Courier New"/>
      <w:noProof/>
      <w:sz w:val="16"/>
      <w:lang w:val="en-GB" w:eastAsia="en-US"/>
    </w:rPr>
  </w:style>
  <w:style w:type="paragraph" w:styleId="3">
    <w:name w:val="List Number 3"/>
    <w:basedOn w:val="a3"/>
    <w:qFormat/>
    <w:rsid w:val="00CB52A5"/>
    <w:pPr>
      <w:numPr>
        <w:numId w:val="40"/>
      </w:numPr>
      <w:overflowPunct w:val="0"/>
      <w:autoSpaceDE w:val="0"/>
      <w:autoSpaceDN w:val="0"/>
      <w:adjustRightInd w:val="0"/>
      <w:textAlignment w:val="baseline"/>
    </w:pPr>
    <w:rPr>
      <w:rFonts w:eastAsia="Times New Roman"/>
    </w:rPr>
  </w:style>
  <w:style w:type="paragraph" w:styleId="afff9">
    <w:name w:val="Subtitle"/>
    <w:basedOn w:val="a3"/>
    <w:next w:val="a3"/>
    <w:link w:val="afffa"/>
    <w:qFormat/>
    <w:rsid w:val="00CB52A5"/>
    <w:pPr>
      <w:numPr>
        <w:ilvl w:val="1"/>
      </w:numPr>
      <w:snapToGrid w:val="0"/>
      <w:spacing w:after="0"/>
    </w:pPr>
    <w:rPr>
      <w:rFonts w:ascii="Cambria" w:eastAsia="SimSun" w:hAnsi="Cambria"/>
      <w:b/>
      <w:i/>
      <w:iCs/>
      <w:color w:val="4F81BD"/>
      <w:spacing w:val="15"/>
      <w:szCs w:val="24"/>
      <w:lang w:val="en-US" w:eastAsia="zh-CN"/>
    </w:rPr>
  </w:style>
  <w:style w:type="character" w:customStyle="1" w:styleId="afffa">
    <w:name w:val="副標題 字元"/>
    <w:basedOn w:val="a4"/>
    <w:link w:val="afff9"/>
    <w:rsid w:val="00CB52A5"/>
    <w:rPr>
      <w:rFonts w:ascii="Cambria" w:eastAsia="SimSun" w:hAnsi="Cambria"/>
      <w:b/>
      <w:i/>
      <w:iCs/>
      <w:color w:val="4F81BD"/>
      <w:spacing w:val="15"/>
      <w:szCs w:val="24"/>
      <w:lang w:eastAsia="zh-CN"/>
    </w:rPr>
  </w:style>
  <w:style w:type="table" w:customStyle="1" w:styleId="TableGridLight1">
    <w:name w:val="Table Grid Light1"/>
    <w:basedOn w:val="a5"/>
    <w:uiPriority w:val="40"/>
    <w:rsid w:val="00CB52A5"/>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CB52A5"/>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B52A5"/>
  </w:style>
  <w:style w:type="paragraph" w:styleId="afffb">
    <w:name w:val="Title"/>
    <w:aliases w:val="Heading 31"/>
    <w:basedOn w:val="a3"/>
    <w:link w:val="afffc"/>
    <w:qFormat/>
    <w:rsid w:val="00CB52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c">
    <w:name w:val="標題 字元"/>
    <w:aliases w:val="Heading 31 字元"/>
    <w:basedOn w:val="a4"/>
    <w:link w:val="afffb"/>
    <w:rsid w:val="00CB52A5"/>
    <w:rPr>
      <w:rFonts w:ascii="Arial" w:eastAsia="MS Mincho" w:hAnsi="Arial"/>
      <w:b/>
      <w:sz w:val="24"/>
      <w:lang w:val="de-DE" w:eastAsia="ja-JP"/>
    </w:rPr>
  </w:style>
  <w:style w:type="character" w:customStyle="1" w:styleId="TitleChar">
    <w:name w:val="Title Char"/>
    <w:aliases w:val="no break Char Car Char,H3 Char Car Char,h3 Char Car Char"/>
    <w:basedOn w:val="a4"/>
    <w:rsid w:val="00CB52A5"/>
    <w:rPr>
      <w:rFonts w:ascii="Calibri Light" w:eastAsia="新細明體" w:hAnsi="Calibri Light" w:cs="Times New Roman"/>
      <w:spacing w:val="-10"/>
      <w:kern w:val="28"/>
      <w:sz w:val="56"/>
      <w:szCs w:val="56"/>
      <w:lang w:eastAsia="en-US"/>
    </w:rPr>
  </w:style>
  <w:style w:type="paragraph" w:customStyle="1" w:styleId="TableText">
    <w:name w:val="TableText"/>
    <w:basedOn w:val="afa"/>
    <w:rsid w:val="00CB52A5"/>
    <w:pPr>
      <w:keepNext/>
      <w:keepLines/>
      <w:widowControl/>
      <w:overflowPunct w:val="0"/>
      <w:autoSpaceDE w:val="0"/>
      <w:autoSpaceDN w:val="0"/>
      <w:adjustRightInd w:val="0"/>
      <w:snapToGrid w:val="0"/>
      <w:spacing w:after="180" w:line="240" w:lineRule="auto"/>
      <w:ind w:leftChars="0" w:left="0"/>
      <w:jc w:val="center"/>
    </w:pPr>
    <w:rPr>
      <w:rFonts w:eastAsia="Times New Roman"/>
      <w:kern w:val="2"/>
    </w:rPr>
  </w:style>
  <w:style w:type="paragraph" w:customStyle="1" w:styleId="HDStyleLS">
    <w:name w:val="HDStyle_LS"/>
    <w:basedOn w:val="a8"/>
    <w:rsid w:val="00CB52A5"/>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3"/>
    <w:rsid w:val="00CB52A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3"/>
    <w:rsid w:val="00CB52A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3"/>
    <w:rsid w:val="00CB52A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3"/>
    <w:next w:val="a3"/>
    <w:rsid w:val="00CB52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3"/>
    <w:rsid w:val="00CB52A5"/>
    <w:pPr>
      <w:keepNext/>
      <w:keepLines/>
      <w:overflowPunct w:val="0"/>
      <w:autoSpaceDE w:val="0"/>
      <w:autoSpaceDN w:val="0"/>
      <w:adjustRightInd w:val="0"/>
      <w:textAlignment w:val="baseline"/>
    </w:pPr>
    <w:rPr>
      <w:rFonts w:eastAsia="MS Mincho"/>
      <w:b/>
      <w:lang w:eastAsia="ja-JP"/>
    </w:rPr>
  </w:style>
  <w:style w:type="paragraph" w:customStyle="1" w:styleId="CouvRecTitle">
    <w:name w:val="Couv Rec Title"/>
    <w:basedOn w:val="a3"/>
    <w:rsid w:val="00CB52A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CB52A5"/>
    <w:pPr>
      <w:overflowPunct w:val="0"/>
      <w:autoSpaceDE w:val="0"/>
      <w:autoSpaceDN w:val="0"/>
      <w:adjustRightInd w:val="0"/>
      <w:textAlignment w:val="baseline"/>
    </w:pPr>
    <w:rPr>
      <w:rFonts w:eastAsia="MS Mincho"/>
      <w:lang w:eastAsia="ja-JP"/>
    </w:rPr>
  </w:style>
  <w:style w:type="paragraph" w:customStyle="1" w:styleId="Guidance">
    <w:name w:val="Guidance"/>
    <w:basedOn w:val="a3"/>
    <w:rsid w:val="00CB52A5"/>
    <w:pPr>
      <w:overflowPunct w:val="0"/>
      <w:autoSpaceDE w:val="0"/>
      <w:autoSpaceDN w:val="0"/>
      <w:adjustRightInd w:val="0"/>
      <w:textAlignment w:val="baseline"/>
    </w:pPr>
    <w:rPr>
      <w:rFonts w:eastAsia="MS Mincho"/>
      <w:i/>
      <w:color w:val="0000FF"/>
      <w:lang w:eastAsia="ja-JP"/>
    </w:rPr>
  </w:style>
  <w:style w:type="paragraph" w:customStyle="1" w:styleId="TitleText">
    <w:name w:val="Title Text"/>
    <w:basedOn w:val="a3"/>
    <w:next w:val="a3"/>
    <w:rsid w:val="00CB52A5"/>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uiPriority w:val="39"/>
    <w:rsid w:val="00CB52A5"/>
    <w:pPr>
      <w:keepNext w:val="0"/>
      <w:widowControl/>
      <w:overflowPunct w:val="0"/>
      <w:autoSpaceDE w:val="0"/>
      <w:autoSpaceDN w:val="0"/>
      <w:adjustRightInd w:val="0"/>
      <w:ind w:left="1418" w:hanging="1418"/>
      <w:textAlignment w:val="baseline"/>
    </w:pPr>
    <w:rPr>
      <w:rFonts w:eastAsia="MS Mincho"/>
    </w:rPr>
  </w:style>
  <w:style w:type="paragraph" w:customStyle="1" w:styleId="CRfront">
    <w:name w:val="CR_front"/>
    <w:next w:val="a3"/>
    <w:rsid w:val="00CB52A5"/>
    <w:rPr>
      <w:rFonts w:ascii="Arial" w:eastAsia="MS Mincho" w:hAnsi="Arial"/>
      <w:lang w:val="en-GB" w:eastAsia="en-US"/>
    </w:rPr>
  </w:style>
  <w:style w:type="paragraph" w:customStyle="1" w:styleId="berschrift2Head2A2">
    <w:name w:val="Überschrift 2.Head2A.2"/>
    <w:basedOn w:val="11"/>
    <w:next w:val="a3"/>
    <w:rsid w:val="00CB52A5"/>
    <w:pPr>
      <w:pBdr>
        <w:top w:val="none" w:sz="0" w:space="0" w:color="auto"/>
      </w:pBdr>
      <w:tabs>
        <w:tab w:val="num" w:pos="851"/>
      </w:tabs>
      <w:spacing w:before="180"/>
      <w:ind w:left="851" w:hanging="851"/>
      <w:outlineLvl w:val="1"/>
    </w:pPr>
    <w:rPr>
      <w:rFonts w:eastAsia="MS Mincho"/>
      <w:sz w:val="32"/>
      <w:lang w:eastAsia="de-DE"/>
    </w:rPr>
  </w:style>
  <w:style w:type="paragraph" w:customStyle="1" w:styleId="berschrift3h3H3Underrubrik2">
    <w:name w:val="Überschrift 3.h3.H3.Underrubrik2"/>
    <w:basedOn w:val="20"/>
    <w:next w:val="a3"/>
    <w:rsid w:val="00CB52A5"/>
    <w:pPr>
      <w:numPr>
        <w:ilvl w:val="1"/>
        <w:numId w:val="13"/>
      </w:numPr>
      <w:spacing w:before="120"/>
      <w:outlineLvl w:val="2"/>
    </w:pPr>
    <w:rPr>
      <w:rFonts w:eastAsia="MS Mincho"/>
      <w:sz w:val="28"/>
      <w:lang w:eastAsia="de-DE"/>
    </w:rPr>
  </w:style>
  <w:style w:type="paragraph" w:customStyle="1" w:styleId="Bullets">
    <w:name w:val="Bullets"/>
    <w:basedOn w:val="af9"/>
    <w:rsid w:val="00CB52A5"/>
    <w:pPr>
      <w:spacing w:afterLines="0" w:line="240" w:lineRule="auto"/>
      <w:jc w:val="both"/>
    </w:pPr>
    <w:rPr>
      <w:rFonts w:eastAsia="SimSun"/>
      <w:color w:val="0000FF"/>
      <w:sz w:val="21"/>
      <w:szCs w:val="20"/>
      <w:lang w:eastAsia="zh-CN"/>
    </w:rPr>
  </w:style>
  <w:style w:type="paragraph" w:customStyle="1" w:styleId="Normal-Figure">
    <w:name w:val="Normal-Figure"/>
    <w:basedOn w:val="a3"/>
    <w:rsid w:val="00CB52A5"/>
    <w:pPr>
      <w:spacing w:before="360" w:after="0" w:line="240" w:lineRule="atLeast"/>
      <w:jc w:val="center"/>
    </w:pPr>
    <w:rPr>
      <w:rFonts w:eastAsia="MS Mincho"/>
      <w:lang w:val="en-US" w:eastAsia="ja-JP"/>
    </w:rPr>
  </w:style>
  <w:style w:type="paragraph" w:styleId="2c">
    <w:name w:val="Body Text Indent 2"/>
    <w:basedOn w:val="a3"/>
    <w:link w:val="2d"/>
    <w:rsid w:val="00CB52A5"/>
    <w:pPr>
      <w:ind w:leftChars="100" w:left="200"/>
    </w:pPr>
    <w:rPr>
      <w:rFonts w:eastAsia="MS Mincho"/>
      <w:lang w:eastAsia="ja-JP"/>
    </w:rPr>
  </w:style>
  <w:style w:type="character" w:customStyle="1" w:styleId="2d">
    <w:name w:val="本文縮排 2 字元"/>
    <w:basedOn w:val="a4"/>
    <w:link w:val="2c"/>
    <w:rsid w:val="00CB52A5"/>
    <w:rPr>
      <w:rFonts w:ascii="Times New Roman" w:eastAsia="MS Mincho" w:hAnsi="Times New Roman"/>
      <w:lang w:val="en-GB" w:eastAsia="ja-JP"/>
    </w:rPr>
  </w:style>
  <w:style w:type="character" w:customStyle="1" w:styleId="af">
    <w:name w:val="清單 字元"/>
    <w:link w:val="ae"/>
    <w:uiPriority w:val="99"/>
    <w:rsid w:val="00CB52A5"/>
    <w:rPr>
      <w:rFonts w:ascii="Times New Roman" w:hAnsi="Times New Roman"/>
      <w:lang w:val="en-GB" w:eastAsia="en-US"/>
    </w:rPr>
  </w:style>
  <w:style w:type="character" w:customStyle="1" w:styleId="27">
    <w:name w:val="清單 2 字元"/>
    <w:link w:val="26"/>
    <w:uiPriority w:val="99"/>
    <w:rsid w:val="00CB52A5"/>
    <w:rPr>
      <w:rFonts w:ascii="Times New Roman" w:hAnsi="Times New Roman"/>
      <w:lang w:val="en-GB" w:eastAsia="en-US"/>
    </w:rPr>
  </w:style>
  <w:style w:type="character" w:customStyle="1" w:styleId="36">
    <w:name w:val="清單 3 字元"/>
    <w:link w:val="35"/>
    <w:rsid w:val="00CB52A5"/>
    <w:rPr>
      <w:rFonts w:ascii="Times New Roman" w:hAnsi="Times New Roman"/>
      <w:lang w:val="en-GB" w:eastAsia="en-US"/>
    </w:rPr>
  </w:style>
  <w:style w:type="paragraph" w:styleId="2e">
    <w:name w:val="List Continue 2"/>
    <w:basedOn w:val="a3"/>
    <w:rsid w:val="00CB52A5"/>
    <w:pPr>
      <w:ind w:leftChars="400" w:left="850"/>
    </w:pPr>
    <w:rPr>
      <w:rFonts w:eastAsia="MS Mincho"/>
      <w:lang w:eastAsia="ja-JP"/>
    </w:rPr>
  </w:style>
  <w:style w:type="paragraph" w:styleId="2f">
    <w:name w:val="Body Text First Indent 2"/>
    <w:basedOn w:val="afa"/>
    <w:link w:val="2f0"/>
    <w:rsid w:val="00CB52A5"/>
    <w:pPr>
      <w:widowControl/>
      <w:spacing w:after="180" w:line="240" w:lineRule="auto"/>
      <w:ind w:leftChars="400" w:left="851" w:firstLineChars="100" w:firstLine="210"/>
    </w:pPr>
    <w:rPr>
      <w:rFonts w:eastAsia="MS Mincho"/>
    </w:rPr>
  </w:style>
  <w:style w:type="character" w:customStyle="1" w:styleId="16">
    <w:name w:val="本文縮排 字元1"/>
    <w:basedOn w:val="a4"/>
    <w:link w:val="afa"/>
    <w:rsid w:val="00CB52A5"/>
    <w:rPr>
      <w:rFonts w:ascii="Times New Roman" w:hAnsi="Times New Roman"/>
      <w:lang w:val="en-GB" w:eastAsia="en-US"/>
    </w:rPr>
  </w:style>
  <w:style w:type="character" w:customStyle="1" w:styleId="2f0">
    <w:name w:val="本文第一層縮排 2 字元"/>
    <w:basedOn w:val="16"/>
    <w:link w:val="2f"/>
    <w:rsid w:val="00CB52A5"/>
    <w:rPr>
      <w:rFonts w:ascii="Times New Roman" w:eastAsia="MS Mincho" w:hAnsi="Times New Roman"/>
      <w:lang w:val="en-GB" w:eastAsia="en-US"/>
    </w:rPr>
  </w:style>
  <w:style w:type="paragraph" w:customStyle="1" w:styleId="List1">
    <w:name w:val="List 1"/>
    <w:basedOn w:val="a3"/>
    <w:rsid w:val="00CB52A5"/>
    <w:pPr>
      <w:spacing w:after="120"/>
      <w:ind w:left="568" w:hanging="284"/>
    </w:pPr>
    <w:rPr>
      <w:rFonts w:ascii="Arial" w:eastAsia="MS Mincho" w:hAnsi="Arial"/>
      <w:szCs w:val="22"/>
      <w:lang w:eastAsia="ja-JP"/>
    </w:rPr>
  </w:style>
  <w:style w:type="paragraph" w:customStyle="1" w:styleId="assocaitedwith">
    <w:name w:val="assocaited with"/>
    <w:basedOn w:val="a3"/>
    <w:rsid w:val="00CB52A5"/>
    <w:pPr>
      <w:jc w:val="center"/>
    </w:pPr>
    <w:rPr>
      <w:rFonts w:eastAsia="MS Mincho"/>
      <w:lang w:eastAsia="ja-JP"/>
    </w:rPr>
  </w:style>
  <w:style w:type="paragraph" w:customStyle="1" w:styleId="Nor">
    <w:name w:val="Nor'"/>
    <w:basedOn w:val="assocaitedwith"/>
    <w:rsid w:val="00CB52A5"/>
    <w:rPr>
      <w:b/>
    </w:rPr>
  </w:style>
  <w:style w:type="table" w:styleId="2f1">
    <w:name w:val="Table Classic 2"/>
    <w:basedOn w:val="a5"/>
    <w:rsid w:val="00CB52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5"/>
    <w:rsid w:val="00CB52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CB52A5"/>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Table Theme"/>
    <w:basedOn w:val="a5"/>
    <w:rsid w:val="00CB52A5"/>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CB52A5"/>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5"/>
    <w:uiPriority w:val="61"/>
    <w:rsid w:val="00CB52A5"/>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CB52A5"/>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CB52A5"/>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CB52A5"/>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5"/>
    <w:rsid w:val="00CB52A5"/>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CB52A5"/>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e">
    <w:name w:val="Table Elegant"/>
    <w:basedOn w:val="a5"/>
    <w:rsid w:val="00CB52A5"/>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CB52A5"/>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CB52A5"/>
    <w:rPr>
      <w:rFonts w:ascii="Calibri" w:eastAsia="SimSun" w:hAnsi="Calibri"/>
      <w:kern w:val="2"/>
      <w:sz w:val="21"/>
      <w:szCs w:val="22"/>
      <w:lang w:eastAsia="zh-CN"/>
    </w:rPr>
  </w:style>
  <w:style w:type="paragraph" w:customStyle="1" w:styleId="affff">
    <w:name w:val="样式 正文"/>
    <w:basedOn w:val="a3"/>
    <w:link w:val="Char1"/>
    <w:rsid w:val="00CB52A5"/>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link w:val="affff"/>
    <w:rsid w:val="00CB52A5"/>
    <w:rPr>
      <w:rFonts w:ascii="Times New Roman" w:eastAsia="SimSun" w:hAnsi="Times New Roman" w:cs="SimSun"/>
      <w:kern w:val="2"/>
      <w:sz w:val="21"/>
      <w:lang w:eastAsia="zh-CN"/>
    </w:rPr>
  </w:style>
  <w:style w:type="paragraph" w:customStyle="1" w:styleId="affff0">
    <w:name w:val="公式"/>
    <w:basedOn w:val="a3"/>
    <w:rsid w:val="00CB52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9"/>
    <w:link w:val="Normal9pointspacingChar"/>
    <w:qFormat/>
    <w:rsid w:val="00CB52A5"/>
    <w:pPr>
      <w:widowControl/>
      <w:spacing w:before="180" w:afterLines="0" w:after="60" w:line="240" w:lineRule="auto"/>
      <w:jc w:val="both"/>
    </w:pPr>
    <w:rPr>
      <w:rFonts w:eastAsia="MS Mincho"/>
      <w:kern w:val="0"/>
      <w:lang w:val="en-GB" w:eastAsia="en-US"/>
    </w:rPr>
  </w:style>
  <w:style w:type="character" w:customStyle="1" w:styleId="Normal9pointspacingChar">
    <w:name w:val="Normal 9 point spacing Char"/>
    <w:link w:val="Normal9pointspacing"/>
    <w:rsid w:val="00CB52A5"/>
    <w:rPr>
      <w:rFonts w:ascii="Times New Roman" w:eastAsia="MS Mincho" w:hAnsi="Times New Roman"/>
      <w:szCs w:val="24"/>
      <w:lang w:val="en-GB" w:eastAsia="en-US"/>
    </w:rPr>
  </w:style>
  <w:style w:type="paragraph" w:customStyle="1" w:styleId="Doc-title">
    <w:name w:val="Doc-title"/>
    <w:basedOn w:val="a3"/>
    <w:link w:val="Doc-titleChar"/>
    <w:qFormat/>
    <w:rsid w:val="00CB52A5"/>
    <w:pPr>
      <w:spacing w:before="60" w:after="0"/>
      <w:ind w:left="1259" w:hanging="1259"/>
    </w:pPr>
    <w:rPr>
      <w:rFonts w:ascii="Arial" w:eastAsia="SimSun" w:hAnsi="Arial" w:cs="Arial"/>
      <w:lang w:val="en-US" w:eastAsia="zh-CN"/>
    </w:rPr>
  </w:style>
  <w:style w:type="paragraph" w:customStyle="1" w:styleId="onecomwebmail-msonormal">
    <w:name w:val="onecomwebmail-msonormal"/>
    <w:basedOn w:val="a3"/>
    <w:rsid w:val="00CB52A5"/>
    <w:pPr>
      <w:spacing w:before="100" w:beforeAutospacing="1" w:after="100" w:afterAutospacing="1"/>
    </w:pPr>
    <w:rPr>
      <w:rFonts w:eastAsia="Times New Roman"/>
      <w:sz w:val="24"/>
      <w:szCs w:val="24"/>
      <w:lang w:val="en-US"/>
    </w:rPr>
  </w:style>
  <w:style w:type="paragraph" w:customStyle="1" w:styleId="Figure">
    <w:name w:val="Figure"/>
    <w:basedOn w:val="a3"/>
    <w:next w:val="aff3"/>
    <w:qFormat/>
    <w:rsid w:val="00CB52A5"/>
    <w:pPr>
      <w:keepNext/>
      <w:keepLines/>
      <w:spacing w:before="180" w:after="160" w:line="259" w:lineRule="auto"/>
      <w:jc w:val="center"/>
    </w:pPr>
    <w:rPr>
      <w:rFonts w:ascii="Calibri" w:eastAsia="Calibri" w:hAnsi="Calibri"/>
      <w:sz w:val="22"/>
      <w:szCs w:val="22"/>
      <w:lang w:val="en-US"/>
    </w:rPr>
  </w:style>
  <w:style w:type="paragraph" w:styleId="affff1">
    <w:name w:val="table of figures"/>
    <w:basedOn w:val="a3"/>
    <w:next w:val="a3"/>
    <w:uiPriority w:val="99"/>
    <w:rsid w:val="00CB52A5"/>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B52A5"/>
    <w:pPr>
      <w:numPr>
        <w:numId w:val="41"/>
      </w:numPr>
      <w:spacing w:after="50" w:line="180" w:lineRule="exact"/>
      <w:jc w:val="both"/>
    </w:pPr>
    <w:rPr>
      <w:rFonts w:ascii="Times New Roman" w:eastAsia="MS Mincho" w:hAnsi="Times New Roman"/>
      <w:noProof/>
      <w:sz w:val="16"/>
      <w:szCs w:val="16"/>
      <w:lang w:eastAsia="en-US"/>
    </w:rPr>
  </w:style>
  <w:style w:type="paragraph" w:styleId="affff2">
    <w:name w:val="index heading"/>
    <w:basedOn w:val="a3"/>
    <w:next w:val="a3"/>
    <w:rsid w:val="00CB52A5"/>
    <w:pPr>
      <w:pBdr>
        <w:top w:val="single" w:sz="12" w:space="0" w:color="auto"/>
      </w:pBdr>
      <w:spacing w:before="360" w:after="240"/>
    </w:pPr>
    <w:rPr>
      <w:rFonts w:eastAsia="SimSun"/>
      <w:b/>
      <w:i/>
      <w:sz w:val="26"/>
    </w:rPr>
  </w:style>
  <w:style w:type="paragraph" w:customStyle="1" w:styleId="NumberedList">
    <w:name w:val="Numbered List"/>
    <w:basedOn w:val="a3"/>
    <w:rsid w:val="00CB52A5"/>
    <w:pPr>
      <w:numPr>
        <w:numId w:val="43"/>
      </w:numPr>
      <w:spacing w:after="0"/>
      <w:jc w:val="both"/>
    </w:pPr>
    <w:rPr>
      <w:rFonts w:eastAsia="MS Mincho"/>
    </w:rPr>
  </w:style>
  <w:style w:type="paragraph" w:customStyle="1" w:styleId="FigureCaption">
    <w:name w:val="Figure Caption"/>
    <w:aliases w:val="fc Char,Figure Caption Char"/>
    <w:basedOn w:val="a3"/>
    <w:rsid w:val="00CB52A5"/>
    <w:pPr>
      <w:keepLines/>
      <w:spacing w:before="60" w:after="120" w:line="300" w:lineRule="atLeast"/>
      <w:ind w:left="1008" w:hanging="1008"/>
      <w:jc w:val="both"/>
    </w:pPr>
    <w:rPr>
      <w:rFonts w:eastAsia="????"/>
      <w:lang w:val="en-US"/>
    </w:rPr>
  </w:style>
  <w:style w:type="paragraph" w:customStyle="1" w:styleId="Equation-Numbered">
    <w:name w:val="Equation-Numbered"/>
    <w:basedOn w:val="a3"/>
    <w:next w:val="a3"/>
    <w:autoRedefine/>
    <w:rsid w:val="00CB52A5"/>
    <w:pPr>
      <w:spacing w:before="120" w:after="120" w:line="240" w:lineRule="atLeast"/>
      <w:jc w:val="right"/>
    </w:pPr>
    <w:rPr>
      <w:rFonts w:eastAsia="SimSun"/>
      <w:sz w:val="22"/>
      <w:lang w:val="en-US"/>
    </w:rPr>
  </w:style>
  <w:style w:type="paragraph" w:customStyle="1" w:styleId="multifig">
    <w:name w:val="multifig"/>
    <w:basedOn w:val="a3"/>
    <w:rsid w:val="00CB5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3"/>
    <w:rsid w:val="00CB5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3"/>
    <w:rsid w:val="00CB5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3"/>
    <w:rsid w:val="00CB52A5"/>
    <w:pPr>
      <w:spacing w:before="120" w:after="0" w:line="240" w:lineRule="exact"/>
      <w:jc w:val="both"/>
    </w:pPr>
    <w:rPr>
      <w:rFonts w:eastAsia="MS Mincho"/>
      <w:lang w:val="en-US"/>
    </w:rPr>
  </w:style>
  <w:style w:type="character" w:customStyle="1" w:styleId="Style10ptCharChar">
    <w:name w:val="Style 10 pt Char Char"/>
    <w:rsid w:val="00CB52A5"/>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CB52A5"/>
    <w:pPr>
      <w:spacing w:before="60" w:after="60" w:line="240" w:lineRule="exact"/>
      <w:jc w:val="both"/>
    </w:pPr>
    <w:rPr>
      <w:rFonts w:eastAsia="MS Mincho"/>
      <w:b/>
      <w:lang w:val="en-US"/>
    </w:rPr>
  </w:style>
  <w:style w:type="character" w:customStyle="1" w:styleId="Style10ptBoldCharChar">
    <w:name w:val="Style 10 pt Bold Char Char"/>
    <w:rsid w:val="00CB52A5"/>
    <w:rPr>
      <w:rFonts w:ascii="Arial" w:eastAsia="MS Mincho" w:hAnsi="Arial" w:cs="Arial"/>
      <w:b/>
      <w:color w:val="0000FF"/>
      <w:kern w:val="2"/>
      <w:lang w:val="en-US" w:eastAsia="en-US" w:bidi="ar-SA"/>
    </w:rPr>
  </w:style>
  <w:style w:type="paragraph" w:styleId="HTML">
    <w:name w:val="HTML Preformatted"/>
    <w:basedOn w:val="a3"/>
    <w:link w:val="HTML0"/>
    <w:rsid w:val="00CB5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預設格式 字元"/>
    <w:basedOn w:val="a4"/>
    <w:link w:val="HTML"/>
    <w:rsid w:val="00CB52A5"/>
    <w:rPr>
      <w:rFonts w:ascii="Courier New" w:eastAsia="Batang" w:hAnsi="Courier New" w:cs="Courier New"/>
      <w:lang w:eastAsia="ko-KR"/>
    </w:rPr>
  </w:style>
  <w:style w:type="paragraph" w:customStyle="1" w:styleId="Bullet0">
    <w:name w:val="Bullet"/>
    <w:basedOn w:val="a3"/>
    <w:rsid w:val="00CB52A5"/>
    <w:pPr>
      <w:numPr>
        <w:numId w:val="42"/>
      </w:numPr>
      <w:tabs>
        <w:tab w:val="clear" w:pos="1440"/>
        <w:tab w:val="num" w:pos="432"/>
      </w:tabs>
      <w:spacing w:after="0"/>
      <w:ind w:left="432" w:hanging="432"/>
    </w:pPr>
    <w:rPr>
      <w:rFonts w:eastAsia="SimSun"/>
      <w:sz w:val="24"/>
      <w:szCs w:val="24"/>
      <w:lang w:val="en-US"/>
    </w:rPr>
  </w:style>
  <w:style w:type="character" w:customStyle="1" w:styleId="FigureCaption1">
    <w:name w:val="Figure Caption1"/>
    <w:aliases w:val="fc Char1,Figure Caption Char Char"/>
    <w:rsid w:val="00CB52A5"/>
    <w:rPr>
      <w:rFonts w:ascii="Arial" w:eastAsia="????" w:hAnsi="Arial" w:cs="Arial"/>
      <w:color w:val="0000FF"/>
      <w:kern w:val="2"/>
      <w:lang w:val="en-US" w:eastAsia="en-US" w:bidi="ar-SA"/>
    </w:rPr>
  </w:style>
  <w:style w:type="paragraph" w:customStyle="1" w:styleId="FigureCentered">
    <w:name w:val="FigureCentered"/>
    <w:basedOn w:val="a3"/>
    <w:next w:val="a3"/>
    <w:rsid w:val="00CB52A5"/>
    <w:pPr>
      <w:keepNext/>
      <w:spacing w:before="60" w:after="60" w:line="240" w:lineRule="atLeast"/>
      <w:jc w:val="center"/>
    </w:pPr>
    <w:rPr>
      <w:rFonts w:eastAsia="SimSun"/>
      <w:sz w:val="24"/>
      <w:lang w:val="en-US"/>
    </w:rPr>
  </w:style>
  <w:style w:type="character" w:customStyle="1" w:styleId="Equation-NumberedChar">
    <w:name w:val="Equation-Numbered Char"/>
    <w:rsid w:val="00CB52A5"/>
    <w:rPr>
      <w:rFonts w:ascii="Arial" w:eastAsia="SimSun" w:hAnsi="Arial" w:cs="Arial"/>
      <w:color w:val="0000FF"/>
      <w:kern w:val="2"/>
      <w:sz w:val="22"/>
      <w:lang w:val="en-US" w:eastAsia="en-US" w:bidi="ar-SA"/>
    </w:rPr>
  </w:style>
  <w:style w:type="paragraph" w:customStyle="1" w:styleId="item">
    <w:name w:val="item"/>
    <w:basedOn w:val="a3"/>
    <w:rsid w:val="00CB52A5"/>
    <w:pPr>
      <w:numPr>
        <w:numId w:val="44"/>
      </w:numPr>
      <w:spacing w:after="0"/>
      <w:jc w:val="both"/>
    </w:pPr>
    <w:rPr>
      <w:rFonts w:eastAsia="MS Mincho"/>
    </w:rPr>
  </w:style>
  <w:style w:type="paragraph" w:customStyle="1" w:styleId="PaperTableCell">
    <w:name w:val="PaperTableCell"/>
    <w:basedOn w:val="a3"/>
    <w:rsid w:val="00CB52A5"/>
    <w:pPr>
      <w:spacing w:after="0"/>
      <w:jc w:val="both"/>
    </w:pPr>
    <w:rPr>
      <w:rFonts w:eastAsia="SimSun"/>
      <w:sz w:val="16"/>
      <w:szCs w:val="24"/>
      <w:lang w:val="en-US"/>
    </w:rPr>
  </w:style>
  <w:style w:type="character" w:styleId="affff3">
    <w:name w:val="line number"/>
    <w:rsid w:val="00CB52A5"/>
    <w:rPr>
      <w:rFonts w:ascii="Arial" w:eastAsia="SimSun" w:hAnsi="Arial" w:cs="Arial"/>
      <w:color w:val="0000FF"/>
      <w:kern w:val="2"/>
      <w:sz w:val="18"/>
      <w:lang w:val="en-US" w:eastAsia="zh-CN" w:bidi="ar-SA"/>
    </w:rPr>
  </w:style>
  <w:style w:type="paragraph" w:customStyle="1" w:styleId="figure0">
    <w:name w:val="figure"/>
    <w:basedOn w:val="a3"/>
    <w:rsid w:val="00CB52A5"/>
    <w:pPr>
      <w:keepNext/>
      <w:keepLines/>
      <w:spacing w:before="60" w:after="60" w:line="240" w:lineRule="atLeast"/>
      <w:jc w:val="center"/>
    </w:pPr>
    <w:rPr>
      <w:rFonts w:eastAsia="SimSun"/>
      <w:lang w:val="en-US"/>
    </w:rPr>
  </w:style>
  <w:style w:type="character" w:customStyle="1" w:styleId="moz-txt-tag">
    <w:name w:val="moz-txt-tag"/>
    <w:rsid w:val="00CB52A5"/>
    <w:rPr>
      <w:rFonts w:ascii="Arial" w:eastAsia="SimSun" w:hAnsi="Arial" w:cs="Arial"/>
      <w:color w:val="0000FF"/>
      <w:kern w:val="2"/>
      <w:lang w:val="en-US" w:eastAsia="zh-CN" w:bidi="ar-SA"/>
    </w:rPr>
  </w:style>
  <w:style w:type="character" w:customStyle="1" w:styleId="GuidanceChar">
    <w:name w:val="Guidance Char"/>
    <w:rsid w:val="00CB52A5"/>
    <w:rPr>
      <w:i/>
      <w:color w:val="0000FF"/>
      <w:lang w:val="en-GB" w:eastAsia="en-US" w:bidi="ar-SA"/>
    </w:rPr>
  </w:style>
  <w:style w:type="paragraph" w:styleId="38">
    <w:name w:val="Body Text Indent 3"/>
    <w:basedOn w:val="a3"/>
    <w:link w:val="39"/>
    <w:rsid w:val="00CB52A5"/>
    <w:pPr>
      <w:overflowPunct w:val="0"/>
      <w:autoSpaceDE w:val="0"/>
      <w:autoSpaceDN w:val="0"/>
      <w:adjustRightInd w:val="0"/>
      <w:spacing w:after="0"/>
      <w:ind w:left="1080"/>
      <w:textAlignment w:val="baseline"/>
    </w:pPr>
    <w:rPr>
      <w:rFonts w:eastAsia="SimSun"/>
      <w:lang w:val="en-US" w:eastAsia="ja-JP"/>
    </w:rPr>
  </w:style>
  <w:style w:type="character" w:customStyle="1" w:styleId="39">
    <w:name w:val="本文縮排 3 字元"/>
    <w:basedOn w:val="a4"/>
    <w:link w:val="38"/>
    <w:rsid w:val="00CB52A5"/>
    <w:rPr>
      <w:rFonts w:ascii="Times New Roman" w:eastAsia="SimSun" w:hAnsi="Times New Roman"/>
      <w:lang w:eastAsia="ja-JP"/>
    </w:rPr>
  </w:style>
  <w:style w:type="paragraph" w:customStyle="1" w:styleId="CharCharCharCharCharChar1CharChar">
    <w:name w:val="Char Char Char Char Char Char1 Char Char"/>
    <w:next w:val="a3"/>
    <w:semiHidden/>
    <w:rsid w:val="00CB5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numberedlist0">
    <w:name w:val="numbered list"/>
    <w:basedOn w:val="ad"/>
    <w:rsid w:val="00CB52A5"/>
    <w:pPr>
      <w:widowControl w:val="0"/>
      <w:tabs>
        <w:tab w:val="num" w:pos="574"/>
      </w:tabs>
      <w:spacing w:after="0"/>
      <w:ind w:left="0" w:hangingChars="200" w:hanging="200"/>
      <w:jc w:val="both"/>
    </w:pPr>
    <w:rPr>
      <w:rFonts w:eastAsia="MS Gothic"/>
      <w:kern w:val="2"/>
      <w:lang w:val="en-US" w:eastAsia="ja-JP"/>
    </w:rPr>
  </w:style>
  <w:style w:type="paragraph" w:customStyle="1" w:styleId="TabList">
    <w:name w:val="TabList"/>
    <w:basedOn w:val="a3"/>
    <w:rsid w:val="00CB52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3"/>
    <w:next w:val="table"/>
    <w:rsid w:val="00CB52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3"/>
    <w:next w:val="a3"/>
    <w:rsid w:val="00CB52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3"/>
    <w:rsid w:val="00CB52A5"/>
    <w:pPr>
      <w:overflowPunct w:val="0"/>
      <w:autoSpaceDE w:val="0"/>
      <w:autoSpaceDN w:val="0"/>
      <w:adjustRightInd w:val="0"/>
      <w:spacing w:after="0"/>
      <w:textAlignment w:val="baseline"/>
    </w:pPr>
    <w:rPr>
      <w:rFonts w:eastAsia="MS Mincho"/>
      <w:b/>
      <w:lang w:eastAsia="en-GB"/>
    </w:rPr>
  </w:style>
  <w:style w:type="paragraph" w:customStyle="1" w:styleId="text0">
    <w:name w:val="text"/>
    <w:basedOn w:val="a3"/>
    <w:link w:val="textChar0"/>
    <w:qFormat/>
    <w:rsid w:val="00CB52A5"/>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1">
    <w:name w:val="text intend 1"/>
    <w:basedOn w:val="text0"/>
    <w:rsid w:val="00CB52A5"/>
    <w:pPr>
      <w:widowControl/>
      <w:numPr>
        <w:numId w:val="45"/>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CB52A5"/>
    <w:pPr>
      <w:widowControl/>
      <w:numPr>
        <w:numId w:val="46"/>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CB52A5"/>
    <w:pPr>
      <w:widowControl/>
      <w:numPr>
        <w:numId w:val="47"/>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rsid w:val="00CB52A5"/>
    <w:pPr>
      <w:widowControl w:val="0"/>
      <w:numPr>
        <w:numId w:val="48"/>
      </w:numPr>
      <w:overflowPunct w:val="0"/>
      <w:autoSpaceDE w:val="0"/>
      <w:autoSpaceDN w:val="0"/>
      <w:adjustRightInd w:val="0"/>
      <w:spacing w:before="60" w:after="60"/>
      <w:jc w:val="both"/>
      <w:textAlignment w:val="baseline"/>
    </w:pPr>
    <w:rPr>
      <w:rFonts w:eastAsia="MS Mincho"/>
      <w:lang w:eastAsia="en-GB"/>
    </w:rPr>
  </w:style>
  <w:style w:type="paragraph" w:customStyle="1" w:styleId="Cell">
    <w:name w:val="Cell"/>
    <w:basedOn w:val="a3"/>
    <w:rsid w:val="00CB52A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3"/>
    <w:rsid w:val="00CB52A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a3"/>
    <w:uiPriority w:val="99"/>
    <w:rsid w:val="00CB52A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CB52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CB52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52A5"/>
    <w:rPr>
      <w:rFonts w:ascii="Arial" w:hAnsi="Arial"/>
      <w:sz w:val="24"/>
      <w:lang w:val="en-GB" w:eastAsia="ja-JP" w:bidi="ar-SA"/>
    </w:rPr>
  </w:style>
  <w:style w:type="paragraph" w:customStyle="1" w:styleId="NormalAfter3pt">
    <w:name w:val="Normal + After:  3 pt"/>
    <w:basedOn w:val="a3"/>
    <w:rsid w:val="00CB52A5"/>
    <w:pPr>
      <w:tabs>
        <w:tab w:val="num" w:pos="2560"/>
      </w:tabs>
      <w:ind w:left="2560" w:hanging="357"/>
    </w:pPr>
    <w:rPr>
      <w:rFonts w:eastAsia="Times New Roman"/>
      <w:lang w:val="en-AU" w:eastAsia="ko-KR"/>
    </w:rPr>
  </w:style>
  <w:style w:type="character" w:customStyle="1" w:styleId="CharChar5">
    <w:name w:val="Char Char5"/>
    <w:semiHidden/>
    <w:rsid w:val="00CB52A5"/>
    <w:rPr>
      <w:rFonts w:ascii="Times New Roman" w:hAnsi="Times New Roman"/>
      <w:lang w:eastAsia="en-US"/>
    </w:rPr>
  </w:style>
  <w:style w:type="paragraph" w:customStyle="1" w:styleId="CharChar3CharCharCharCharCharChar">
    <w:name w:val="Char Char3 Char Char Char Char Char Char"/>
    <w:semiHidden/>
    <w:rsid w:val="00CB52A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52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1">
    <w:name w:val="Table Cell"/>
    <w:basedOn w:val="TAC"/>
    <w:link w:val="TableCellChar"/>
    <w:qFormat/>
    <w:rsid w:val="00CB52A5"/>
    <w:pPr>
      <w:overflowPunct w:val="0"/>
      <w:autoSpaceDE w:val="0"/>
      <w:autoSpaceDN w:val="0"/>
      <w:adjustRightInd w:val="0"/>
    </w:pPr>
    <w:rPr>
      <w:rFonts w:eastAsia="SimSun"/>
      <w:lang w:val="en-US" w:eastAsia="zh-CN"/>
    </w:rPr>
  </w:style>
  <w:style w:type="character" w:customStyle="1" w:styleId="TableCellChar">
    <w:name w:val="Table Cell Char"/>
    <w:link w:val="TableCell1"/>
    <w:rsid w:val="00CB52A5"/>
    <w:rPr>
      <w:rFonts w:ascii="Arial" w:eastAsia="SimSun" w:hAnsi="Arial"/>
      <w:sz w:val="18"/>
      <w:lang w:eastAsia="zh-CN"/>
    </w:rPr>
  </w:style>
  <w:style w:type="paragraph" w:customStyle="1" w:styleId="CharCharCharCharCharChar1CharChar1">
    <w:name w:val="Char Char Char Char Char Char1 Char Char1"/>
    <w:next w:val="a3"/>
    <w:semiHidden/>
    <w:rsid w:val="00CB5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b">
    <w:name w:val="无列表1"/>
    <w:next w:val="a6"/>
    <w:uiPriority w:val="99"/>
    <w:semiHidden/>
    <w:unhideWhenUsed/>
    <w:rsid w:val="00CB52A5"/>
  </w:style>
  <w:style w:type="character" w:customStyle="1" w:styleId="opdicttext22">
    <w:name w:val="op_dict_text22"/>
    <w:rsid w:val="00CB52A5"/>
  </w:style>
  <w:style w:type="character" w:customStyle="1" w:styleId="def">
    <w:name w:val="def"/>
    <w:rsid w:val="00CB52A5"/>
  </w:style>
  <w:style w:type="character" w:customStyle="1" w:styleId="high-light-bg4">
    <w:name w:val="high-light-bg4"/>
    <w:rsid w:val="00CB52A5"/>
  </w:style>
  <w:style w:type="character" w:customStyle="1" w:styleId="TitleChar2">
    <w:name w:val="Title Char2"/>
    <w:uiPriority w:val="10"/>
    <w:locked/>
    <w:rsid w:val="00CB52A5"/>
    <w:rPr>
      <w:rFonts w:ascii="Cambria" w:eastAsia="SimSun" w:hAnsi="Cambria" w:cs="Times New Roman"/>
      <w:spacing w:val="-10"/>
      <w:kern w:val="28"/>
      <w:sz w:val="56"/>
      <w:szCs w:val="56"/>
      <w:lang w:val="en-GB" w:eastAsia="ja-JP"/>
    </w:rPr>
  </w:style>
  <w:style w:type="paragraph" w:customStyle="1" w:styleId="Heading1unnumbered">
    <w:name w:val="Heading 1 unnumbered"/>
    <w:basedOn w:val="11"/>
    <w:next w:val="af9"/>
    <w:rsid w:val="00CB5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3"/>
    <w:rsid w:val="00CB52A5"/>
    <w:pPr>
      <w:spacing w:before="100" w:after="100"/>
      <w:ind w:left="860"/>
    </w:pPr>
    <w:rPr>
      <w:rFonts w:ascii="Times" w:eastAsia="MS Gothic" w:hAnsi="Times"/>
      <w:sz w:val="24"/>
      <w:lang w:eastAsia="ja-JP"/>
    </w:rPr>
  </w:style>
  <w:style w:type="paragraph" w:customStyle="1" w:styleId="ListBulletLast">
    <w:name w:val="List Bullet Last"/>
    <w:aliases w:val="lbl"/>
    <w:basedOn w:val="ad"/>
    <w:next w:val="af9"/>
    <w:rsid w:val="00CB52A5"/>
    <w:pPr>
      <w:widowControl w:val="0"/>
      <w:tabs>
        <w:tab w:val="num" w:pos="574"/>
      </w:tabs>
      <w:spacing w:after="0"/>
      <w:ind w:left="0" w:hangingChars="200" w:hanging="200"/>
      <w:jc w:val="both"/>
    </w:pPr>
    <w:rPr>
      <w:rFonts w:eastAsia="MS Gothic"/>
      <w:kern w:val="2"/>
      <w:lang w:val="en-US" w:eastAsia="ja-JP"/>
    </w:rPr>
  </w:style>
  <w:style w:type="paragraph" w:styleId="3a">
    <w:name w:val="Body Text 3"/>
    <w:basedOn w:val="a3"/>
    <w:link w:val="3b"/>
    <w:rsid w:val="00CB52A5"/>
    <w:pPr>
      <w:spacing w:after="0"/>
      <w:jc w:val="both"/>
    </w:pPr>
    <w:rPr>
      <w:rFonts w:eastAsia="MS Gothic"/>
      <w:sz w:val="24"/>
      <w:lang w:eastAsia="ja-JP"/>
    </w:rPr>
  </w:style>
  <w:style w:type="character" w:customStyle="1" w:styleId="3b">
    <w:name w:val="本文 3 字元"/>
    <w:basedOn w:val="a4"/>
    <w:link w:val="3a"/>
    <w:rsid w:val="00CB52A5"/>
    <w:rPr>
      <w:rFonts w:ascii="Times New Roman" w:eastAsia="MS Gothic" w:hAnsi="Times New Roman"/>
      <w:sz w:val="24"/>
      <w:lang w:val="en-GB" w:eastAsia="ja-JP"/>
    </w:rPr>
  </w:style>
  <w:style w:type="paragraph" w:customStyle="1" w:styleId="TableText1">
    <w:name w:val="Table_Text"/>
    <w:basedOn w:val="a3"/>
    <w:rsid w:val="00CB5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9"/>
    <w:rsid w:val="00CB52A5"/>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line="480" w:lineRule="auto"/>
      <w:textAlignment w:val="baseline"/>
    </w:pPr>
    <w:rPr>
      <w:rFonts w:ascii="Times" w:eastAsia="Mincho" w:hAnsi="Times"/>
      <w:kern w:val="0"/>
      <w:sz w:val="24"/>
      <w:szCs w:val="20"/>
      <w:lang w:val="en-GB" w:eastAsia="ja-JP"/>
    </w:rPr>
  </w:style>
  <w:style w:type="paragraph" w:customStyle="1" w:styleId="HTMLBody">
    <w:name w:val="HTML Body"/>
    <w:rsid w:val="00CB52A5"/>
    <w:pPr>
      <w:widowControl w:val="0"/>
      <w:autoSpaceDE w:val="0"/>
      <w:autoSpaceDN w:val="0"/>
      <w:adjustRightInd w:val="0"/>
    </w:pPr>
    <w:rPr>
      <w:rFonts w:ascii="MS PGothic" w:eastAsia="MS PGothic" w:hAnsi="Century"/>
      <w:lang w:eastAsia="ja-JP"/>
    </w:rPr>
  </w:style>
  <w:style w:type="character" w:customStyle="1" w:styleId="affff4">
    <w:name w:val="図表番号 (文字)"/>
    <w:aliases w:val="cap (文字),cap Char (文字) (文字)1"/>
    <w:rsid w:val="00CB52A5"/>
    <w:rPr>
      <w:rFonts w:eastAsia="MS Gothic"/>
      <w:b/>
      <w:noProof w:val="0"/>
      <w:kern w:val="2"/>
      <w:sz w:val="24"/>
      <w:lang w:val="en-GB"/>
    </w:rPr>
  </w:style>
  <w:style w:type="paragraph" w:customStyle="1" w:styleId="CharCharCharCarCarCharCharCarCar">
    <w:name w:val="Char Char Char Car Car Char Char Car Car"/>
    <w:rsid w:val="00CB52A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CB52A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CB52A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810">
    <w:name w:val="表 (赤)  81"/>
    <w:basedOn w:val="a3"/>
    <w:uiPriority w:val="34"/>
    <w:qFormat/>
    <w:rsid w:val="00CB52A5"/>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52A5"/>
    <w:rPr>
      <w:rFonts w:ascii="Times New Roman" w:eastAsia="MS Gothic" w:hAnsi="Times New Roman"/>
      <w:sz w:val="24"/>
      <w:lang w:val="en-GB" w:eastAsia="ja-JP"/>
    </w:rPr>
  </w:style>
  <w:style w:type="character" w:customStyle="1" w:styleId="Doc-titleChar">
    <w:name w:val="Doc-title Char"/>
    <w:link w:val="Doc-title"/>
    <w:rsid w:val="00CB52A5"/>
    <w:rPr>
      <w:rFonts w:ascii="Arial" w:eastAsia="SimSun" w:hAnsi="Arial" w:cs="Arial"/>
      <w:lang w:eastAsia="zh-CN"/>
    </w:rPr>
  </w:style>
  <w:style w:type="paragraph" w:customStyle="1" w:styleId="msonormal0">
    <w:name w:val="msonormal"/>
    <w:basedOn w:val="a3"/>
    <w:uiPriority w:val="99"/>
    <w:rsid w:val="00CB5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3"/>
    <w:rsid w:val="00CB5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3"/>
    <w:rsid w:val="00CB5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3"/>
    <w:rsid w:val="00CB52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3"/>
    <w:rsid w:val="00CB52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3"/>
    <w:rsid w:val="00CB5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3"/>
    <w:rsid w:val="00CB52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3"/>
    <w:rsid w:val="00CB52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3"/>
    <w:rsid w:val="00CB52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3"/>
    <w:rsid w:val="00CB52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3"/>
    <w:rsid w:val="00CB52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3"/>
    <w:rsid w:val="00CB52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3"/>
    <w:rsid w:val="00CB52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3"/>
    <w:rsid w:val="00CB52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3"/>
    <w:rsid w:val="00CB52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3"/>
    <w:rsid w:val="00CB52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3"/>
    <w:rsid w:val="00CB52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3"/>
    <w:rsid w:val="00CB52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3"/>
    <w:rsid w:val="00CB52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3"/>
    <w:rsid w:val="00CB52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3"/>
    <w:rsid w:val="00CB52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3"/>
    <w:rsid w:val="00CB52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3"/>
    <w:rsid w:val="00CB52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3"/>
    <w:rsid w:val="00CB52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3"/>
    <w:rsid w:val="00CB52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3"/>
    <w:rsid w:val="00CB52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3"/>
    <w:rsid w:val="00CB52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3"/>
    <w:rsid w:val="00CB52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3"/>
    <w:rsid w:val="00CB52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3"/>
    <w:rsid w:val="00CB52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3"/>
    <w:rsid w:val="00CB52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3"/>
    <w:rsid w:val="00CB5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3"/>
    <w:rsid w:val="00CB5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3"/>
    <w:rsid w:val="00CB5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3"/>
    <w:rsid w:val="00CB52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3"/>
    <w:rsid w:val="00CB52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3"/>
    <w:rsid w:val="00CB52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3"/>
    <w:rsid w:val="00CB52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3"/>
    <w:rsid w:val="00CB52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3"/>
    <w:rsid w:val="00CB52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3"/>
    <w:rsid w:val="00CB52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3"/>
    <w:rsid w:val="00CB52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3"/>
    <w:rsid w:val="00CB52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3"/>
    <w:rsid w:val="00CB52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3"/>
    <w:rsid w:val="00CB52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3"/>
    <w:rsid w:val="00CB52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3"/>
    <w:rsid w:val="00CB5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3"/>
    <w:rsid w:val="00CB5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3"/>
    <w:rsid w:val="00CB5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3"/>
    <w:rsid w:val="00CB52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3"/>
    <w:rsid w:val="00CB52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3"/>
    <w:rsid w:val="00CB52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3"/>
    <w:rsid w:val="00CB52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3"/>
    <w:rsid w:val="00CB52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3"/>
    <w:rsid w:val="00CB52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52A5"/>
    <w:rPr>
      <w:rFonts w:ascii="Arial" w:hAnsi="Arial"/>
      <w:vanish w:val="0"/>
      <w:color w:val="FF0000"/>
      <w:sz w:val="24"/>
    </w:rPr>
  </w:style>
  <w:style w:type="paragraph" w:customStyle="1" w:styleId="Bulletedo1">
    <w:name w:val="Bulleted o 1"/>
    <w:basedOn w:val="a3"/>
    <w:uiPriority w:val="99"/>
    <w:qFormat/>
    <w:rsid w:val="00CB52A5"/>
    <w:pPr>
      <w:numPr>
        <w:numId w:val="49"/>
      </w:numPr>
      <w:overflowPunct w:val="0"/>
      <w:autoSpaceDE w:val="0"/>
      <w:autoSpaceDN w:val="0"/>
      <w:adjustRightInd w:val="0"/>
      <w:textAlignment w:val="baseline"/>
    </w:pPr>
    <w:rPr>
      <w:rFonts w:eastAsia="SimSun"/>
      <w:lang w:val="en-US"/>
    </w:rPr>
  </w:style>
  <w:style w:type="paragraph" w:customStyle="1" w:styleId="Equation">
    <w:name w:val="Equation"/>
    <w:basedOn w:val="a3"/>
    <w:next w:val="a3"/>
    <w:rsid w:val="00CB52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3"/>
    <w:rsid w:val="00CB52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3"/>
    <w:rsid w:val="00CB52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3"/>
    <w:rsid w:val="00CB52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CharChar3">
    <w:name w:val="Char Char3"/>
    <w:rsid w:val="00CB52A5"/>
    <w:rPr>
      <w:rFonts w:ascii="Arial" w:hAnsi="Arial"/>
      <w:sz w:val="36"/>
      <w:lang w:val="en-GB" w:eastAsia="en-US" w:bidi="ar-SA"/>
    </w:rPr>
  </w:style>
  <w:style w:type="character" w:customStyle="1" w:styleId="CharChar2">
    <w:name w:val="Char Char2"/>
    <w:rsid w:val="00CB52A5"/>
    <w:rPr>
      <w:rFonts w:ascii="Arial" w:hAnsi="Arial"/>
      <w:sz w:val="32"/>
      <w:lang w:val="en-GB" w:eastAsia="en-US" w:bidi="ar-SA"/>
    </w:rPr>
  </w:style>
  <w:style w:type="character" w:customStyle="1" w:styleId="CharChar1">
    <w:name w:val="Char Char1"/>
    <w:rsid w:val="00CB52A5"/>
    <w:rPr>
      <w:rFonts w:ascii="Arial" w:hAnsi="Arial"/>
      <w:sz w:val="28"/>
      <w:lang w:val="en-GB" w:eastAsia="en-US" w:bidi="ar-SA"/>
    </w:rPr>
  </w:style>
  <w:style w:type="character" w:customStyle="1" w:styleId="CharChar">
    <w:name w:val="Char Char"/>
    <w:rsid w:val="00CB52A5"/>
    <w:rPr>
      <w:rFonts w:ascii="Arial" w:hAnsi="Arial"/>
      <w:sz w:val="22"/>
      <w:lang w:val="en-GB" w:eastAsia="en-US" w:bidi="ar-SA"/>
    </w:rPr>
  </w:style>
  <w:style w:type="table" w:styleId="-60">
    <w:name w:val="Dark List Accent 6"/>
    <w:basedOn w:val="a5"/>
    <w:uiPriority w:val="70"/>
    <w:rsid w:val="00CB52A5"/>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5">
    <w:name w:val="テキスト"/>
    <w:basedOn w:val="a3"/>
    <w:link w:val="affff6"/>
    <w:qFormat/>
    <w:rsid w:val="00CB52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f6">
    <w:name w:val="テキスト (文字)"/>
    <w:link w:val="affff5"/>
    <w:rsid w:val="00CB52A5"/>
    <w:rPr>
      <w:rFonts w:ascii="Century" w:eastAsia="MS Mincho" w:hAnsi="Century"/>
      <w:kern w:val="2"/>
      <w:sz w:val="21"/>
      <w:szCs w:val="22"/>
      <w:lang w:val="en-GB" w:eastAsia="ja-JP"/>
    </w:rPr>
  </w:style>
  <w:style w:type="character" w:customStyle="1" w:styleId="TFZchn">
    <w:name w:val="TF Zchn"/>
    <w:link w:val="TF"/>
    <w:locked/>
    <w:rsid w:val="00CB52A5"/>
    <w:rPr>
      <w:rFonts w:ascii="Arial" w:hAnsi="Arial"/>
      <w:b/>
      <w:lang w:val="en-GB" w:eastAsia="en-US"/>
    </w:rPr>
  </w:style>
  <w:style w:type="paragraph" w:styleId="affff7">
    <w:name w:val="TOC Heading"/>
    <w:basedOn w:val="11"/>
    <w:next w:val="a3"/>
    <w:uiPriority w:val="39"/>
    <w:unhideWhenUsed/>
    <w:qFormat/>
    <w:rsid w:val="00CB52A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bullet10">
    <w:name w:val="bullet1"/>
    <w:basedOn w:val="text0"/>
    <w:link w:val="bullet1Char"/>
    <w:qFormat/>
    <w:rsid w:val="00CB52A5"/>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CB52A5"/>
    <w:rPr>
      <w:rFonts w:ascii="Times New Roman" w:eastAsia="Times New Roman" w:hAnsi="Times New Roman"/>
      <w:sz w:val="24"/>
      <w:lang w:val="en-AU" w:eastAsia="en-GB"/>
    </w:rPr>
  </w:style>
  <w:style w:type="character" w:customStyle="1" w:styleId="bullet1Char">
    <w:name w:val="bullet1 Char"/>
    <w:link w:val="bullet10"/>
    <w:rsid w:val="00CB52A5"/>
    <w:rPr>
      <w:rFonts w:ascii="Calibri" w:eastAsia="SimSun" w:hAnsi="Calibri"/>
      <w:kern w:val="2"/>
      <w:sz w:val="24"/>
      <w:szCs w:val="24"/>
      <w:lang w:val="en-GB" w:eastAsia="zh-CN"/>
    </w:rPr>
  </w:style>
  <w:style w:type="paragraph" w:customStyle="1" w:styleId="tdoc">
    <w:name w:val="tdoc"/>
    <w:basedOn w:val="a3"/>
    <w:link w:val="tdocChar"/>
    <w:qFormat/>
    <w:rsid w:val="00CB52A5"/>
    <w:pPr>
      <w:spacing w:after="0"/>
      <w:ind w:left="1440" w:hanging="1440"/>
    </w:pPr>
    <w:rPr>
      <w:rFonts w:ascii="Times" w:eastAsia="Batang" w:hAnsi="Times"/>
      <w:szCs w:val="24"/>
    </w:rPr>
  </w:style>
  <w:style w:type="character" w:customStyle="1" w:styleId="tdocChar">
    <w:name w:val="tdoc Char"/>
    <w:link w:val="tdoc"/>
    <w:rsid w:val="00CB52A5"/>
    <w:rPr>
      <w:rFonts w:ascii="Times" w:eastAsia="Batang" w:hAnsi="Times"/>
      <w:szCs w:val="24"/>
      <w:lang w:val="en-GB" w:eastAsia="en-US"/>
    </w:rPr>
  </w:style>
  <w:style w:type="character" w:customStyle="1" w:styleId="bullet3Char">
    <w:name w:val="bullet3 Char"/>
    <w:link w:val="bullet3"/>
    <w:rsid w:val="00CB52A5"/>
    <w:rPr>
      <w:rFonts w:ascii="Times" w:eastAsia="Batang" w:hAnsi="Times"/>
      <w:szCs w:val="24"/>
      <w:lang w:val="en-GB" w:eastAsia="en-US"/>
    </w:rPr>
  </w:style>
  <w:style w:type="paragraph" w:customStyle="1" w:styleId="gmail-msolistparagraph">
    <w:name w:val="gmail-msolistparagraph"/>
    <w:basedOn w:val="a3"/>
    <w:rsid w:val="00CB52A5"/>
    <w:pPr>
      <w:spacing w:before="75" w:after="75"/>
    </w:pPr>
    <w:rPr>
      <w:rFonts w:ascii="Malgun Gothic" w:eastAsia="Malgun Gothic" w:hAnsi="Malgun Gothic" w:cs="Calibri"/>
      <w:lang w:val="sv-SE" w:eastAsia="sv-SE"/>
    </w:rPr>
  </w:style>
  <w:style w:type="paragraph" w:customStyle="1" w:styleId="gmail-b2">
    <w:name w:val="gmail-b2"/>
    <w:basedOn w:val="a3"/>
    <w:uiPriority w:val="99"/>
    <w:semiHidden/>
    <w:rsid w:val="00CB52A5"/>
    <w:pPr>
      <w:spacing w:before="75" w:after="75"/>
    </w:pPr>
    <w:rPr>
      <w:rFonts w:ascii="Malgun Gothic" w:eastAsia="Malgun Gothic" w:hAnsi="Malgun Gothic" w:cs="Calibri"/>
      <w:lang w:val="sv-SE" w:eastAsia="sv-SE"/>
    </w:rPr>
  </w:style>
  <w:style w:type="character" w:customStyle="1" w:styleId="onecomwebmail-spelle">
    <w:name w:val="onecomwebmail-spelle"/>
    <w:rsid w:val="00CB52A5"/>
  </w:style>
  <w:style w:type="paragraph" w:customStyle="1" w:styleId="onecomwebmail-msolistparagraph">
    <w:name w:val="onecomwebmail-msolistparagraph"/>
    <w:basedOn w:val="a3"/>
    <w:rsid w:val="00CB52A5"/>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3"/>
    <w:rsid w:val="00CB52A5"/>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3"/>
    <w:rsid w:val="00CB52A5"/>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CB52A5"/>
  </w:style>
  <w:style w:type="character" w:customStyle="1" w:styleId="onecomwebmail-size">
    <w:name w:val="onecomwebmail-size"/>
    <w:rsid w:val="00CB52A5"/>
  </w:style>
  <w:style w:type="numbering" w:customStyle="1" w:styleId="NoList2">
    <w:name w:val="No List2"/>
    <w:next w:val="a6"/>
    <w:uiPriority w:val="99"/>
    <w:semiHidden/>
    <w:rsid w:val="00CB52A5"/>
  </w:style>
  <w:style w:type="paragraph" w:customStyle="1" w:styleId="CharChar1CharCharCharCharCharCharCharCharCharCharCharCharCharCharChar4">
    <w:name w:val="Char Char1 Char Char Char Char Char Char Char Char Char Char Char Char Char Char Char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CB52A5"/>
  </w:style>
  <w:style w:type="character" w:customStyle="1" w:styleId="affff8">
    <w:name w:val="未解決のメンション"/>
    <w:uiPriority w:val="99"/>
    <w:semiHidden/>
    <w:unhideWhenUsed/>
    <w:rsid w:val="00CB52A5"/>
    <w:rPr>
      <w:color w:val="808080"/>
      <w:shd w:val="clear" w:color="auto" w:fill="E6E6E6"/>
    </w:rPr>
  </w:style>
  <w:style w:type="character" w:customStyle="1" w:styleId="51a">
    <w:name w:val="(文字) (文字)51"/>
    <w:semiHidden/>
    <w:rsid w:val="00CB52A5"/>
    <w:rPr>
      <w:rFonts w:ascii="Times New Roman" w:hAnsi="Times New Roman"/>
      <w:lang w:eastAsia="en-US"/>
    </w:rPr>
  </w:style>
  <w:style w:type="numbering" w:customStyle="1" w:styleId="StyleBulletedSymbolsymbolLeft025Hanging02">
    <w:name w:val="Style Bulleted Symbol (symbol) Left:  0.25&quot; Hanging:  0.2"/>
    <w:basedOn w:val="a6"/>
    <w:rsid w:val="00CB52A5"/>
  </w:style>
  <w:style w:type="table" w:customStyle="1" w:styleId="TableGrid10">
    <w:name w:val="Table Grid1"/>
    <w:basedOn w:val="a5"/>
    <w:next w:val="afd"/>
    <w:uiPriority w:val="39"/>
    <w:qFormat/>
    <w:rsid w:val="00CB52A5"/>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CB52A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CB52A5"/>
    <w:rPr>
      <w:rFonts w:ascii="Times New Roman" w:eastAsia="Malgun Gothic" w:hAnsi="Times New Roman"/>
      <w:i/>
      <w:kern w:val="2"/>
      <w:sz w:val="22"/>
      <w:szCs w:val="22"/>
      <w:lang w:eastAsia="ko-KR"/>
    </w:rPr>
  </w:style>
  <w:style w:type="character" w:customStyle="1" w:styleId="affff9">
    <w:name w:val="メンション"/>
    <w:uiPriority w:val="99"/>
    <w:semiHidden/>
    <w:unhideWhenUsed/>
    <w:rsid w:val="00CB52A5"/>
    <w:rPr>
      <w:color w:val="2B579A"/>
      <w:shd w:val="clear" w:color="auto" w:fill="E6E6E6"/>
    </w:rPr>
  </w:style>
  <w:style w:type="paragraph" w:customStyle="1" w:styleId="Proposalsub">
    <w:name w:val="Proposal_sub"/>
    <w:basedOn w:val="a3"/>
    <w:link w:val="ProposalsubChar"/>
    <w:qFormat/>
    <w:rsid w:val="00CB52A5"/>
    <w:pPr>
      <w:numPr>
        <w:numId w:val="5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3"/>
    <w:link w:val="ProposalsubsubChar"/>
    <w:qFormat/>
    <w:rsid w:val="00CB52A5"/>
    <w:pPr>
      <w:numPr>
        <w:ilvl w:val="1"/>
        <w:numId w:val="50"/>
      </w:numPr>
      <w:spacing w:before="120" w:after="120"/>
      <w:ind w:left="1593"/>
      <w:jc w:val="both"/>
    </w:pPr>
    <w:rPr>
      <w:rFonts w:eastAsia="Malgun Gothic"/>
      <w:kern w:val="2"/>
      <w:szCs w:val="22"/>
      <w:lang w:val="en-US" w:eastAsia="ko-KR"/>
    </w:rPr>
  </w:style>
  <w:style w:type="paragraph" w:customStyle="1" w:styleId="rProposalsub">
    <w:name w:val="rProposal_sub"/>
    <w:basedOn w:val="a3"/>
    <w:next w:val="a3"/>
    <w:link w:val="rProposalsubChar"/>
    <w:qFormat/>
    <w:rsid w:val="00CB52A5"/>
    <w:pPr>
      <w:numPr>
        <w:numId w:val="10"/>
      </w:numPr>
      <w:spacing w:before="120" w:after="120"/>
      <w:jc w:val="both"/>
    </w:pPr>
    <w:rPr>
      <w:rFonts w:eastAsia="Malgun Gothic"/>
      <w:i/>
      <w:kern w:val="2"/>
      <w:sz w:val="22"/>
      <w:szCs w:val="22"/>
      <w:lang w:val="en-US" w:eastAsia="ko-KR"/>
    </w:rPr>
  </w:style>
  <w:style w:type="table" w:customStyle="1" w:styleId="GridTable4-Accent52">
    <w:name w:val="Grid Table 4 - Accent 52"/>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CB52A5"/>
  </w:style>
  <w:style w:type="numbering" w:customStyle="1" w:styleId="StyleBulletedSymbolsymbolLeft025Hanging02512">
    <w:name w:val="Style Bulleted Symbol (symbol) Left:  0.25&quot; Hanging:  0.25&quot;12"/>
    <w:basedOn w:val="a6"/>
    <w:rsid w:val="00CB52A5"/>
  </w:style>
  <w:style w:type="numbering" w:customStyle="1" w:styleId="StyleBulletedSymbolsymbolLeft025Hanging02522">
    <w:name w:val="Style Bulleted Symbol (symbol) Left:  0.25&quot; Hanging:  0.25&quot;22"/>
    <w:basedOn w:val="a6"/>
    <w:rsid w:val="00CB52A5"/>
  </w:style>
  <w:style w:type="character" w:customStyle="1" w:styleId="rProposalsubChar">
    <w:name w:val="rProposal_sub Char"/>
    <w:link w:val="rProposalsub"/>
    <w:rsid w:val="00CB52A5"/>
    <w:rPr>
      <w:rFonts w:ascii="Times New Roman" w:eastAsia="Malgun Gothic" w:hAnsi="Times New Roman"/>
      <w:i/>
      <w:kern w:val="2"/>
      <w:sz w:val="22"/>
      <w:szCs w:val="22"/>
      <w:lang w:eastAsia="ko-KR"/>
    </w:rPr>
  </w:style>
  <w:style w:type="numbering" w:customStyle="1" w:styleId="StyleBulletedSymbolsymbolLeft025Hanging02523">
    <w:name w:val="Style Bulleted Symbol (symbol) Left:  0.25&quot; Hanging:  0.25&quot;23"/>
    <w:basedOn w:val="a6"/>
    <w:rsid w:val="00CB52A5"/>
  </w:style>
  <w:style w:type="paragraph" w:customStyle="1" w:styleId="ParagraphNumbering">
    <w:name w:val="Paragraph Numbering"/>
    <w:basedOn w:val="a3"/>
    <w:rsid w:val="00CB52A5"/>
    <w:pPr>
      <w:numPr>
        <w:numId w:val="51"/>
      </w:numPr>
      <w:tabs>
        <w:tab w:val="left" w:pos="851"/>
      </w:tabs>
      <w:spacing w:after="0" w:line="360" w:lineRule="auto"/>
    </w:pPr>
    <w:rPr>
      <w:rFonts w:ascii="Arial" w:eastAsia="MS Mincho" w:hAnsi="Arial" w:cs="MS PGothic"/>
      <w:sz w:val="22"/>
      <w:szCs w:val="22"/>
      <w:lang w:val="en-US" w:eastAsia="ja-JP"/>
    </w:rPr>
  </w:style>
  <w:style w:type="numbering" w:customStyle="1" w:styleId="NoList3">
    <w:name w:val="No List3"/>
    <w:next w:val="a6"/>
    <w:uiPriority w:val="99"/>
    <w:semiHidden/>
    <w:unhideWhenUsed/>
    <w:rsid w:val="00CB52A5"/>
  </w:style>
  <w:style w:type="paragraph" w:customStyle="1" w:styleId="CharChar1CharCharCharCharCharCharCharCharCharCharCharCharCharCharChar40">
    <w:name w:val="Char Char1 Char Char Char Char Char Char Char Char Char Char Char Char Char Char Char40"/>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CB52A5"/>
  </w:style>
  <w:style w:type="character" w:customStyle="1" w:styleId="535">
    <w:name w:val="(文字) (文字)535"/>
    <w:semiHidden/>
    <w:rsid w:val="00CB52A5"/>
    <w:rPr>
      <w:rFonts w:ascii="Times New Roman" w:hAnsi="Times New Roman"/>
      <w:lang w:eastAsia="en-US"/>
    </w:rPr>
  </w:style>
  <w:style w:type="numbering" w:customStyle="1" w:styleId="StyleBulletedSymbolsymbolLeft025Hanging03">
    <w:name w:val="Style Bulleted Symbol (symbol) Left:  0.25&quot; Hanging:  0.3"/>
    <w:basedOn w:val="a6"/>
    <w:rsid w:val="00CB52A5"/>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CB52A5"/>
    <w:rPr>
      <w:rFonts w:ascii="Times New Roman" w:eastAsia="新細明體" w:hAnsi="Times New Roman" w:cs="Times New Roman"/>
      <w:b/>
      <w:bCs/>
      <w:kern w:val="2"/>
      <w:sz w:val="20"/>
      <w:szCs w:val="20"/>
      <w:lang w:eastAsia="zh-CN"/>
    </w:rPr>
  </w:style>
  <w:style w:type="table" w:customStyle="1" w:styleId="ColorfulList-Accent13">
    <w:name w:val="Colorful List - Accent 13"/>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CB52A5"/>
  </w:style>
  <w:style w:type="numbering" w:customStyle="1" w:styleId="StyleBulletedSymbolsymbolLeft025Hanging02513">
    <w:name w:val="Style Bulleted Symbol (symbol) Left:  0.25&quot; Hanging:  0.25&quot;13"/>
    <w:basedOn w:val="a6"/>
    <w:rsid w:val="00CB52A5"/>
  </w:style>
  <w:style w:type="numbering" w:customStyle="1" w:styleId="StyleBulletedSymbolsymbolLeft025Hanging02524">
    <w:name w:val="Style Bulleted Symbol (symbol) Left:  0.25&quot; Hanging:  0.25&quot;24"/>
    <w:basedOn w:val="a6"/>
    <w:rsid w:val="00CB52A5"/>
  </w:style>
  <w:style w:type="character" w:customStyle="1" w:styleId="NOChar1">
    <w:name w:val="NO Char1"/>
    <w:rsid w:val="00CB52A5"/>
    <w:rPr>
      <w:sz w:val="24"/>
      <w:lang w:eastAsia="en-US"/>
    </w:rPr>
  </w:style>
  <w:style w:type="character" w:customStyle="1" w:styleId="CommentaireCar">
    <w:name w:val="Commentaire Car"/>
    <w:rsid w:val="00CB52A5"/>
    <w:rPr>
      <w:sz w:val="20"/>
      <w:szCs w:val="20"/>
    </w:rPr>
  </w:style>
  <w:style w:type="character" w:customStyle="1" w:styleId="citationref">
    <w:name w:val="citationref"/>
    <w:rsid w:val="00CB52A5"/>
  </w:style>
  <w:style w:type="character" w:customStyle="1" w:styleId="mw-mmv-title">
    <w:name w:val="mw-mmv-title"/>
    <w:rsid w:val="00CB52A5"/>
  </w:style>
  <w:style w:type="character" w:customStyle="1" w:styleId="legend-color">
    <w:name w:val="legend-color"/>
    <w:rsid w:val="00CB52A5"/>
  </w:style>
  <w:style w:type="paragraph" w:customStyle="1" w:styleId="Equationlegend">
    <w:name w:val="Equation_legend"/>
    <w:basedOn w:val="afff6"/>
    <w:link w:val="EquationlegendChar"/>
    <w:rsid w:val="00CB52A5"/>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CB52A5"/>
    <w:rPr>
      <w:rFonts w:ascii="Times New Roman" w:eastAsia="Times New Roman" w:hAnsi="Times New Roman"/>
      <w:sz w:val="24"/>
      <w:lang w:eastAsia="en-US"/>
    </w:rPr>
  </w:style>
  <w:style w:type="numbering" w:customStyle="1" w:styleId="NoList4">
    <w:name w:val="No List4"/>
    <w:next w:val="a6"/>
    <w:uiPriority w:val="99"/>
    <w:semiHidden/>
    <w:rsid w:val="00CB52A5"/>
  </w:style>
  <w:style w:type="paragraph" w:customStyle="1" w:styleId="CharChar1CharCharCharCharCharCharCharCharCharCharCharCharCharCharChar39">
    <w:name w:val="Char Char1 Char Char Char Char Char Char Char Char Char Char Char Char Char Char Char3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CB52A5"/>
  </w:style>
  <w:style w:type="character" w:customStyle="1" w:styleId="534">
    <w:name w:val="(文字) (文字)534"/>
    <w:semiHidden/>
    <w:rsid w:val="00CB52A5"/>
    <w:rPr>
      <w:rFonts w:ascii="Times New Roman" w:hAnsi="Times New Roman"/>
      <w:lang w:eastAsia="en-US"/>
    </w:rPr>
  </w:style>
  <w:style w:type="numbering" w:customStyle="1" w:styleId="StyleBulletedSymbolsymbolLeft025Hanging04">
    <w:name w:val="Style Bulleted Symbol (symbol) Left:  0.25&quot; Hanging:  0.4"/>
    <w:basedOn w:val="a6"/>
    <w:rsid w:val="00CB52A5"/>
  </w:style>
  <w:style w:type="table" w:customStyle="1" w:styleId="ColorfulList-Accent14">
    <w:name w:val="Colorful List - Accent 14"/>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CB52A5"/>
  </w:style>
  <w:style w:type="numbering" w:customStyle="1" w:styleId="StyleBulletedSymbolsymbolLeft025Hanging02514">
    <w:name w:val="Style Bulleted Symbol (symbol) Left:  0.25&quot; Hanging:  0.25&quot;14"/>
    <w:basedOn w:val="a6"/>
    <w:rsid w:val="00CB52A5"/>
  </w:style>
  <w:style w:type="numbering" w:customStyle="1" w:styleId="StyleBulletedSymbolsymbolLeft025Hanging02525">
    <w:name w:val="Style Bulleted Symbol (symbol) Left:  0.25&quot; Hanging:  0.25&quot;25"/>
    <w:basedOn w:val="a6"/>
    <w:rsid w:val="00CB52A5"/>
  </w:style>
  <w:style w:type="numbering" w:customStyle="1" w:styleId="NoList5">
    <w:name w:val="No List5"/>
    <w:next w:val="a6"/>
    <w:uiPriority w:val="99"/>
    <w:semiHidden/>
    <w:unhideWhenUsed/>
    <w:rsid w:val="00CB52A5"/>
  </w:style>
  <w:style w:type="paragraph" w:customStyle="1" w:styleId="CharChar1CharCharCharCharCharCharCharCharCharCharCharCharCharCharChar38">
    <w:name w:val="Char Char1 Char Char Char Char Char Char Char Char Char Char Char Char Char Char Char3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CB52A5"/>
  </w:style>
  <w:style w:type="character" w:customStyle="1" w:styleId="533">
    <w:name w:val="(文字) (文字)533"/>
    <w:semiHidden/>
    <w:rsid w:val="00CB52A5"/>
    <w:rPr>
      <w:rFonts w:ascii="Times New Roman" w:hAnsi="Times New Roman"/>
      <w:lang w:eastAsia="en-US"/>
    </w:rPr>
  </w:style>
  <w:style w:type="numbering" w:customStyle="1" w:styleId="StyleBulletedSymbolsymbolLeft025Hanging05">
    <w:name w:val="Style Bulleted Symbol (symbol) Left:  0.25&quot; Hanging:  0.5"/>
    <w:basedOn w:val="a6"/>
    <w:rsid w:val="00CB52A5"/>
  </w:style>
  <w:style w:type="table" w:customStyle="1" w:styleId="ColorfulList-Accent15">
    <w:name w:val="Colorful List - Accent 15"/>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CB52A5"/>
    <w:rPr>
      <w:color w:val="800080"/>
      <w:kern w:val="2"/>
      <w:u w:val="single"/>
      <w:lang w:val="en-GB" w:eastAsia="zh-CN" w:bidi="ar-SA"/>
    </w:rPr>
  </w:style>
  <w:style w:type="paragraph" w:customStyle="1" w:styleId="1d">
    <w:name w:val="1"/>
    <w:next w:val="a3"/>
    <w:rsid w:val="00CB52A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table" w:customStyle="1" w:styleId="GridTable4-Accent55">
    <w:name w:val="Grid Table 4 - Accent 55"/>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CB52A5"/>
  </w:style>
  <w:style w:type="numbering" w:customStyle="1" w:styleId="StyleBulletedSymbolsymbolLeft025Hanging02515">
    <w:name w:val="Style Bulleted Symbol (symbol) Left:  0.25&quot; Hanging:  0.25&quot;15"/>
    <w:basedOn w:val="a6"/>
    <w:rsid w:val="00CB52A5"/>
  </w:style>
  <w:style w:type="numbering" w:customStyle="1" w:styleId="StyleBulletedSymbolsymbolLeft025Hanging02526">
    <w:name w:val="Style Bulleted Symbol (symbol) Left:  0.25&quot; Hanging:  0.25&quot;26"/>
    <w:basedOn w:val="a6"/>
    <w:rsid w:val="00CB52A5"/>
  </w:style>
  <w:style w:type="paragraph" w:customStyle="1" w:styleId="Eqn">
    <w:name w:val="Eqn"/>
    <w:basedOn w:val="a3"/>
    <w:qFormat/>
    <w:rsid w:val="00CB52A5"/>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0"/>
    <w:qFormat/>
    <w:rsid w:val="00CB52A5"/>
    <w:pPr>
      <w:spacing w:before="20" w:after="20"/>
      <w:jc w:val="center"/>
    </w:pPr>
    <w:rPr>
      <w:b/>
      <w:sz w:val="22"/>
      <w:szCs w:val="22"/>
    </w:rPr>
  </w:style>
  <w:style w:type="paragraph" w:customStyle="1" w:styleId="ydp76149c4fyiv9573453272msolistparagraph">
    <w:name w:val="ydp76149c4fyiv9573453272msolistparagraph"/>
    <w:basedOn w:val="a3"/>
    <w:uiPriority w:val="99"/>
    <w:rsid w:val="00CB52A5"/>
    <w:pPr>
      <w:spacing w:before="100" w:beforeAutospacing="1" w:after="100" w:afterAutospacing="1"/>
    </w:pPr>
    <w:rPr>
      <w:rFonts w:eastAsia="Calibri"/>
      <w:sz w:val="24"/>
      <w:szCs w:val="24"/>
      <w:lang w:val="en-US"/>
    </w:rPr>
  </w:style>
  <w:style w:type="character" w:customStyle="1" w:styleId="MTConvertedEquation">
    <w:name w:val="MTConvertedEquation"/>
    <w:rsid w:val="00CB52A5"/>
    <w:rPr>
      <w:lang w:eastAsia="zh-CN"/>
    </w:rPr>
  </w:style>
  <w:style w:type="character" w:customStyle="1" w:styleId="gmail-il">
    <w:name w:val="gmail-il"/>
    <w:rsid w:val="00CB52A5"/>
  </w:style>
  <w:style w:type="paragraph" w:customStyle="1" w:styleId="gmail-m-6486197391449858303msolistparagraph">
    <w:name w:val="gmail-m-6486197391449858303msolistparagraph"/>
    <w:basedOn w:val="a3"/>
    <w:rsid w:val="00CB52A5"/>
    <w:pPr>
      <w:spacing w:before="100" w:beforeAutospacing="1" w:after="100" w:afterAutospacing="1"/>
    </w:pPr>
    <w:rPr>
      <w:rFonts w:eastAsia="Times New Roman"/>
      <w:sz w:val="24"/>
      <w:szCs w:val="24"/>
      <w:lang w:val="en-US" w:eastAsia="zh-CN"/>
    </w:rPr>
  </w:style>
  <w:style w:type="numbering" w:customStyle="1" w:styleId="110">
    <w:name w:val="无列表11"/>
    <w:next w:val="a6"/>
    <w:uiPriority w:val="99"/>
    <w:semiHidden/>
    <w:unhideWhenUsed/>
    <w:rsid w:val="00CB52A5"/>
  </w:style>
  <w:style w:type="character" w:customStyle="1" w:styleId="affffa">
    <w:name w:val="上角标"/>
    <w:rsid w:val="00CB52A5"/>
    <w:rPr>
      <w:vertAlign w:val="superscript"/>
    </w:rPr>
  </w:style>
  <w:style w:type="character" w:customStyle="1" w:styleId="affffb">
    <w:name w:val="下角标"/>
    <w:rsid w:val="00CB52A5"/>
    <w:rPr>
      <w:vertAlign w:val="subscript"/>
    </w:rPr>
  </w:style>
  <w:style w:type="character" w:customStyle="1" w:styleId="affffc">
    <w:name w:val="正文字符"/>
    <w:rsid w:val="00CB52A5"/>
    <w:rPr>
      <w:rFonts w:ascii="Times New Roman" w:eastAsia="SimSun" w:hAnsi="Times New Roman"/>
      <w:spacing w:val="6"/>
      <w:position w:val="0"/>
      <w:sz w:val="26"/>
    </w:rPr>
  </w:style>
  <w:style w:type="paragraph" w:customStyle="1" w:styleId="2f5">
    <w:name w:val="标题2"/>
    <w:basedOn w:val="a3"/>
    <w:rsid w:val="00CB52A5"/>
    <w:pPr>
      <w:widowControl w:val="0"/>
      <w:autoSpaceDE w:val="0"/>
      <w:autoSpaceDN w:val="0"/>
      <w:adjustRightInd w:val="0"/>
      <w:spacing w:after="0" w:line="360" w:lineRule="auto"/>
    </w:pPr>
    <w:rPr>
      <w:rFonts w:ascii="SimSun" w:eastAsia="SimSun"/>
      <w:sz w:val="24"/>
      <w:lang w:val="en-US" w:eastAsia="zh-CN"/>
    </w:rPr>
  </w:style>
  <w:style w:type="paragraph" w:customStyle="1" w:styleId="affffd">
    <w:name w:val="缺省文本"/>
    <w:basedOn w:val="a3"/>
    <w:link w:val="Char2"/>
    <w:rsid w:val="00CB52A5"/>
    <w:pPr>
      <w:widowControl w:val="0"/>
      <w:autoSpaceDE w:val="0"/>
      <w:autoSpaceDN w:val="0"/>
      <w:adjustRightInd w:val="0"/>
      <w:spacing w:after="0" w:line="360" w:lineRule="auto"/>
    </w:pPr>
    <w:rPr>
      <w:rFonts w:eastAsia="SimSun"/>
      <w:sz w:val="21"/>
      <w:lang w:val="en-US" w:eastAsia="zh-CN"/>
    </w:rPr>
  </w:style>
  <w:style w:type="character" w:customStyle="1" w:styleId="Char2">
    <w:name w:val="缺省文本 Char"/>
    <w:link w:val="affffd"/>
    <w:rsid w:val="00CB52A5"/>
    <w:rPr>
      <w:rFonts w:ascii="Times New Roman" w:eastAsia="SimSun" w:hAnsi="Times New Roman"/>
      <w:sz w:val="21"/>
      <w:lang w:eastAsia="zh-CN"/>
    </w:rPr>
  </w:style>
  <w:style w:type="paragraph" w:customStyle="1" w:styleId="affffe">
    <w:name w:val="编写建议"/>
    <w:basedOn w:val="a3"/>
    <w:rsid w:val="00CB52A5"/>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ffff">
    <w:name w:val="样式 编写建议"/>
    <w:basedOn w:val="a3"/>
    <w:next w:val="afffff0"/>
    <w:autoRedefine/>
    <w:rsid w:val="00CB52A5"/>
    <w:pPr>
      <w:widowControl w:val="0"/>
      <w:autoSpaceDE w:val="0"/>
      <w:autoSpaceDN w:val="0"/>
      <w:adjustRightInd w:val="0"/>
      <w:spacing w:after="0" w:line="360" w:lineRule="auto"/>
      <w:jc w:val="both"/>
    </w:pPr>
    <w:rPr>
      <w:rFonts w:eastAsia="KaiTi_GB2312"/>
      <w:iCs/>
      <w:color w:val="000000"/>
      <w:sz w:val="21"/>
      <w:lang w:val="en-US" w:eastAsia="zh-CN"/>
    </w:rPr>
  </w:style>
  <w:style w:type="paragraph" w:styleId="afffff0">
    <w:name w:val="Body Text First Indent"/>
    <w:basedOn w:val="af9"/>
    <w:link w:val="afffff1"/>
    <w:rsid w:val="00CB52A5"/>
    <w:pPr>
      <w:adjustRightInd w:val="0"/>
      <w:spacing w:afterLines="0" w:after="120" w:line="460" w:lineRule="exact"/>
      <w:ind w:firstLineChars="100" w:firstLine="420"/>
      <w:textAlignment w:val="baseline"/>
    </w:pPr>
    <w:rPr>
      <w:rFonts w:eastAsia="楷体"/>
      <w:kern w:val="28"/>
      <w:sz w:val="28"/>
      <w:szCs w:val="20"/>
      <w:lang w:eastAsia="zh-CN"/>
    </w:rPr>
  </w:style>
  <w:style w:type="character" w:customStyle="1" w:styleId="1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AvtalBrödtext 字元"/>
    <w:basedOn w:val="a4"/>
    <w:link w:val="af9"/>
    <w:rsid w:val="00CB52A5"/>
    <w:rPr>
      <w:rFonts w:ascii="Times New Roman" w:hAnsi="Times New Roman"/>
      <w:kern w:val="2"/>
      <w:szCs w:val="24"/>
    </w:rPr>
  </w:style>
  <w:style w:type="character" w:customStyle="1" w:styleId="afffff1">
    <w:name w:val="本文第一層縮排 字元"/>
    <w:basedOn w:val="15"/>
    <w:link w:val="afffff0"/>
    <w:rsid w:val="00CB52A5"/>
    <w:rPr>
      <w:rFonts w:ascii="Times New Roman" w:eastAsia="楷体" w:hAnsi="Times New Roman"/>
      <w:kern w:val="28"/>
      <w:sz w:val="28"/>
      <w:szCs w:val="24"/>
      <w:lang w:eastAsia="zh-CN"/>
    </w:rPr>
  </w:style>
  <w:style w:type="paragraph" w:customStyle="1" w:styleId="ParaCharCharCharCharCharCharCharCharCharChar">
    <w:name w:val="默认段落字体 Para Char Char Char Char Char Char Char Char Char Char"/>
    <w:basedOn w:val="af7"/>
    <w:autoRedefine/>
    <w:rsid w:val="00CB52A5"/>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ffff2">
    <w:name w:val="È±Ê¡ÎÄ±¾"/>
    <w:basedOn w:val="a3"/>
    <w:rsid w:val="00CB52A5"/>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a3"/>
    <w:rsid w:val="00CB52A5"/>
    <w:pPr>
      <w:keepNext/>
      <w:widowControl w:val="0"/>
      <w:autoSpaceDE w:val="0"/>
      <w:autoSpaceDN w:val="0"/>
      <w:adjustRightInd w:val="0"/>
      <w:spacing w:after="0"/>
    </w:pPr>
    <w:rPr>
      <w:rFonts w:eastAsia="SimSun"/>
      <w:lang w:val="en-US" w:eastAsia="zh-CN"/>
    </w:rPr>
  </w:style>
  <w:style w:type="paragraph" w:customStyle="1" w:styleId="Char10">
    <w:name w:val="Char1"/>
    <w:basedOn w:val="a3"/>
    <w:rsid w:val="00CB52A5"/>
    <w:pPr>
      <w:spacing w:after="160" w:line="240" w:lineRule="exact"/>
    </w:pPr>
    <w:rPr>
      <w:rFonts w:ascii="Verdana" w:eastAsia="SimSun" w:hAnsi="Verdana"/>
      <w:lang w:val="en-US"/>
    </w:rPr>
  </w:style>
  <w:style w:type="paragraph" w:customStyle="1" w:styleId="a">
    <w:name w:val="图号"/>
    <w:basedOn w:val="a3"/>
    <w:rsid w:val="00CB52A5"/>
    <w:pPr>
      <w:widowControl w:val="0"/>
      <w:numPr>
        <w:numId w:val="52"/>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c">
    <w:name w:val="标题3"/>
    <w:basedOn w:val="a3"/>
    <w:rsid w:val="00CB52A5"/>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
    <w:name w:val="网格型11"/>
    <w:basedOn w:val="a5"/>
    <w:next w:val="afd"/>
    <w:rsid w:val="00CB52A5"/>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表头文本"/>
    <w:rsid w:val="00CB52A5"/>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3"/>
    <w:qFormat/>
    <w:rsid w:val="00CB52A5"/>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f4">
    <w:name w:val="表头样式"/>
    <w:basedOn w:val="a3"/>
    <w:rsid w:val="00CB52A5"/>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e">
    <w:name w:val="网格型浅色1"/>
    <w:basedOn w:val="a5"/>
    <w:next w:val="TableGridLight1"/>
    <w:uiPriority w:val="40"/>
    <w:rsid w:val="00CB52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CB52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6">
    <w:name w:val="无列表2"/>
    <w:next w:val="a6"/>
    <w:uiPriority w:val="99"/>
    <w:semiHidden/>
    <w:unhideWhenUsed/>
    <w:rsid w:val="00CB52A5"/>
  </w:style>
  <w:style w:type="paragraph" w:customStyle="1" w:styleId="811">
    <w:name w:val="目录 81"/>
    <w:basedOn w:val="13"/>
    <w:next w:val="81"/>
    <w:uiPriority w:val="39"/>
    <w:rsid w:val="00CB52A5"/>
    <w:pPr>
      <w:spacing w:before="180"/>
      <w:ind w:left="2693" w:hanging="2693"/>
    </w:pPr>
    <w:rPr>
      <w:rFonts w:eastAsia="SimSun"/>
      <w:b/>
      <w:u w:color="EEECE1"/>
    </w:rPr>
  </w:style>
  <w:style w:type="paragraph" w:customStyle="1" w:styleId="51b">
    <w:name w:val="目录 51"/>
    <w:basedOn w:val="41"/>
    <w:next w:val="51"/>
    <w:uiPriority w:val="39"/>
    <w:rsid w:val="00CB52A5"/>
    <w:pPr>
      <w:ind w:left="1701" w:hanging="1701"/>
    </w:pPr>
    <w:rPr>
      <w:rFonts w:eastAsia="SimSun"/>
    </w:rPr>
  </w:style>
  <w:style w:type="paragraph" w:customStyle="1" w:styleId="410">
    <w:name w:val="目录 41"/>
    <w:basedOn w:val="33"/>
    <w:next w:val="41"/>
    <w:uiPriority w:val="39"/>
    <w:rsid w:val="00CB52A5"/>
    <w:pPr>
      <w:ind w:left="1418" w:hanging="1418"/>
    </w:pPr>
    <w:rPr>
      <w:rFonts w:eastAsia="SimSun"/>
      <w:u w:color="EEECE1"/>
    </w:rPr>
  </w:style>
  <w:style w:type="paragraph" w:customStyle="1" w:styleId="611">
    <w:name w:val="目录 61"/>
    <w:basedOn w:val="51"/>
    <w:next w:val="a3"/>
    <w:uiPriority w:val="39"/>
    <w:rsid w:val="00CB52A5"/>
    <w:pPr>
      <w:ind w:left="1985" w:hanging="1985"/>
    </w:pPr>
    <w:rPr>
      <w:rFonts w:eastAsia="SimSun"/>
    </w:rPr>
  </w:style>
  <w:style w:type="paragraph" w:customStyle="1" w:styleId="712">
    <w:name w:val="目录 71"/>
    <w:basedOn w:val="61"/>
    <w:next w:val="a3"/>
    <w:uiPriority w:val="39"/>
    <w:rsid w:val="00CB52A5"/>
    <w:pPr>
      <w:ind w:left="2268" w:hanging="2268"/>
    </w:pPr>
    <w:rPr>
      <w:rFonts w:eastAsia="SimSun"/>
    </w:rPr>
  </w:style>
  <w:style w:type="table" w:customStyle="1" w:styleId="2f7">
    <w:name w:val="网格型2"/>
    <w:basedOn w:val="a5"/>
    <w:next w:val="afd"/>
    <w:uiPriority w:val="39"/>
    <w:qFormat/>
    <w:rsid w:val="00CB52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CB52A5"/>
  </w:style>
  <w:style w:type="numbering" w:customStyle="1" w:styleId="1110">
    <w:name w:val="无列表111"/>
    <w:next w:val="a6"/>
    <w:uiPriority w:val="99"/>
    <w:semiHidden/>
    <w:unhideWhenUsed/>
    <w:rsid w:val="00CB52A5"/>
  </w:style>
  <w:style w:type="table" w:customStyle="1" w:styleId="3e">
    <w:name w:val="网格型3"/>
    <w:basedOn w:val="a5"/>
    <w:next w:val="afd"/>
    <w:uiPriority w:val="39"/>
    <w:rsid w:val="00CB52A5"/>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CB52A5"/>
  </w:style>
  <w:style w:type="table" w:customStyle="1" w:styleId="112">
    <w:name w:val="网格型浅色11"/>
    <w:basedOn w:val="a5"/>
    <w:next w:val="TableGridLight1"/>
    <w:uiPriority w:val="40"/>
    <w:rsid w:val="00CB52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8">
    <w:name w:val="网格型浅色2"/>
    <w:basedOn w:val="a5"/>
    <w:next w:val="TableGridLight1"/>
    <w:uiPriority w:val="40"/>
    <w:rsid w:val="00CB52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CB52A5"/>
  </w:style>
  <w:style w:type="table" w:customStyle="1" w:styleId="211">
    <w:name w:val="网格型21"/>
    <w:basedOn w:val="a5"/>
    <w:next w:val="afd"/>
    <w:uiPriority w:val="39"/>
    <w:qFormat/>
    <w:rsid w:val="00CB52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5"/>
    <w:next w:val="TableGridLight1"/>
    <w:uiPriority w:val="40"/>
    <w:rsid w:val="00CB52A5"/>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CB52A5"/>
    <w:rPr>
      <w:rFonts w:ascii="Times New Roman" w:hAnsi="Times New Roman"/>
      <w:lang w:eastAsia="en-US"/>
    </w:rPr>
  </w:style>
  <w:style w:type="table" w:customStyle="1" w:styleId="TableGrid2">
    <w:name w:val="Table Grid2"/>
    <w:basedOn w:val="a5"/>
    <w:next w:val="afd"/>
    <w:rsid w:val="00CB52A5"/>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CB52A5"/>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CB52A5"/>
    <w:pPr>
      <w:tabs>
        <w:tab w:val="left" w:pos="1701"/>
      </w:tabs>
      <w:ind w:left="1985" w:hanging="425"/>
    </w:pPr>
    <w:rPr>
      <w:i/>
      <w:sz w:val="22"/>
    </w:rPr>
  </w:style>
  <w:style w:type="character" w:customStyle="1" w:styleId="rProposalsubsubChar">
    <w:name w:val="rProposal_sub_sub Char"/>
    <w:link w:val="rProposalsubsub"/>
    <w:rsid w:val="00CB52A5"/>
    <w:rPr>
      <w:rFonts w:ascii="Times New Roman" w:eastAsia="Malgun Gothic" w:hAnsi="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CB52A5"/>
    <w:rPr>
      <w:rFonts w:ascii="Times New Roman" w:hAnsi="Times New Roman"/>
      <w:lang w:eastAsia="en-US"/>
    </w:rPr>
  </w:style>
  <w:style w:type="paragraph" w:customStyle="1" w:styleId="3f0">
    <w:name w:val="목록 단락3"/>
    <w:basedOn w:val="a3"/>
    <w:uiPriority w:val="34"/>
    <w:qFormat/>
    <w:rsid w:val="00CB52A5"/>
    <w:pPr>
      <w:spacing w:after="0"/>
      <w:ind w:left="720"/>
      <w:contextualSpacing/>
      <w:jc w:val="both"/>
    </w:pPr>
    <w:rPr>
      <w:rFonts w:ascii="Calibri" w:eastAsia="Malgun Gothic" w:hAnsi="Calibri"/>
      <w:sz w:val="22"/>
      <w:szCs w:val="22"/>
      <w:lang w:val="en-US"/>
    </w:rPr>
  </w:style>
  <w:style w:type="paragraph" w:customStyle="1" w:styleId="reference0">
    <w:name w:val="reference"/>
    <w:basedOn w:val="a3"/>
    <w:uiPriority w:val="99"/>
    <w:qFormat/>
    <w:rsid w:val="00CB52A5"/>
    <w:pPr>
      <w:widowControl w:val="0"/>
      <w:numPr>
        <w:numId w:val="53"/>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a6"/>
    <w:uiPriority w:val="99"/>
    <w:semiHidden/>
    <w:rsid w:val="00CB52A5"/>
  </w:style>
  <w:style w:type="paragraph" w:customStyle="1" w:styleId="CharChar1CharCharCharCharCharCharCharCharCharCharCharCharCharCharChar35">
    <w:name w:val="Char Char1 Char Char Char Char Char Char Char Char Char Char Char Char Char Char Char3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CB52A5"/>
  </w:style>
  <w:style w:type="character" w:customStyle="1" w:styleId="5300">
    <w:name w:val="(文字) (文字)530"/>
    <w:semiHidden/>
    <w:rsid w:val="00CB52A5"/>
    <w:rPr>
      <w:rFonts w:ascii="Times New Roman" w:hAnsi="Times New Roman"/>
      <w:lang w:eastAsia="en-US"/>
    </w:rPr>
  </w:style>
  <w:style w:type="numbering" w:customStyle="1" w:styleId="StyleBulletedSymbolsymbolLeft025Hanging06">
    <w:name w:val="Style Bulleted Symbol (symbol) Left:  0.25&quot; Hanging:  0.6"/>
    <w:basedOn w:val="a6"/>
    <w:rsid w:val="00CB52A5"/>
  </w:style>
  <w:style w:type="table" w:customStyle="1" w:styleId="ColorfulList-Accent16">
    <w:name w:val="Colorful List - Accent 16"/>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CB52A5"/>
  </w:style>
  <w:style w:type="numbering" w:customStyle="1" w:styleId="StyleBulletedSymbolsymbolLeft025Hanging02516">
    <w:name w:val="Style Bulleted Symbol (symbol) Left:  0.25&quot; Hanging:  0.25&quot;16"/>
    <w:basedOn w:val="a6"/>
    <w:rsid w:val="00CB52A5"/>
  </w:style>
  <w:style w:type="numbering" w:customStyle="1" w:styleId="StyleBulletedSymbolsymbolLeft025Hanging02527">
    <w:name w:val="Style Bulleted Symbol (symbol) Left:  0.25&quot; Hanging:  0.25&quot;27"/>
    <w:basedOn w:val="a6"/>
    <w:rsid w:val="00CB52A5"/>
  </w:style>
  <w:style w:type="numbering" w:customStyle="1" w:styleId="StyleBulletedSymbolsymbolLeft025Hanging0259">
    <w:name w:val="Style Bulleted Symbol (symbol) Left:  0.25&quot; Hanging:  0.25&quot;9"/>
    <w:basedOn w:val="a6"/>
    <w:rsid w:val="00CB52A5"/>
  </w:style>
  <w:style w:type="numbering" w:customStyle="1" w:styleId="3GPPListofBullets">
    <w:name w:val="3GPP List of Bullets"/>
    <w:rsid w:val="00CB52A5"/>
    <w:pPr>
      <w:numPr>
        <w:numId w:val="54"/>
      </w:numPr>
    </w:pPr>
  </w:style>
  <w:style w:type="paragraph" w:customStyle="1" w:styleId="3GPPText">
    <w:name w:val="3GPP Text"/>
    <w:basedOn w:val="a3"/>
    <w:link w:val="3GPPTextChar"/>
    <w:qFormat/>
    <w:rsid w:val="00CB52A5"/>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CB52A5"/>
    <w:rPr>
      <w:rFonts w:ascii="Times New Roman" w:eastAsia="Times New Roman" w:hAnsi="Times New Roman"/>
      <w:sz w:val="22"/>
      <w:lang w:eastAsia="en-GB"/>
    </w:rPr>
  </w:style>
  <w:style w:type="paragraph" w:customStyle="1" w:styleId="3GPPAgreements">
    <w:name w:val="3GPP Agreements"/>
    <w:basedOn w:val="a3"/>
    <w:link w:val="3GPPAgreementsChar"/>
    <w:qFormat/>
    <w:rsid w:val="00CB52A5"/>
    <w:pPr>
      <w:numPr>
        <w:numId w:val="55"/>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CB52A5"/>
    <w:rPr>
      <w:rFonts w:ascii="Times New Roman" w:eastAsia="Times New Roman" w:hAnsi="Times New Roman"/>
      <w:sz w:val="22"/>
      <w:lang w:eastAsia="zh-CN"/>
    </w:rPr>
  </w:style>
  <w:style w:type="paragraph" w:customStyle="1" w:styleId="1f">
    <w:name w:val="목록 단락1"/>
    <w:basedOn w:val="a3"/>
    <w:uiPriority w:val="34"/>
    <w:qFormat/>
    <w:rsid w:val="00CB52A5"/>
    <w:pPr>
      <w:snapToGrid w:val="0"/>
      <w:spacing w:after="100" w:afterAutospacing="1"/>
      <w:ind w:leftChars="400" w:left="400"/>
      <w:jc w:val="both"/>
    </w:pPr>
    <w:rPr>
      <w:rFonts w:eastAsia="MS Gothic"/>
      <w:sz w:val="24"/>
      <w:lang w:eastAsia="ja-JP"/>
    </w:rPr>
  </w:style>
  <w:style w:type="numbering" w:customStyle="1" w:styleId="NoList7">
    <w:name w:val="No List7"/>
    <w:next w:val="a6"/>
    <w:uiPriority w:val="99"/>
    <w:semiHidden/>
    <w:rsid w:val="00CB52A5"/>
  </w:style>
  <w:style w:type="paragraph" w:customStyle="1" w:styleId="CharChar1CharCharCharCharCharCharCharCharCharCharCharCharCharCharChar41">
    <w:name w:val="Char Char1 Char Char Char Char Char Char Char Char Char Char Char Char Char Char Char4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CB52A5"/>
  </w:style>
  <w:style w:type="character" w:customStyle="1" w:styleId="536">
    <w:name w:val="(文字) (文字)536"/>
    <w:semiHidden/>
    <w:rsid w:val="00CB52A5"/>
    <w:rPr>
      <w:rFonts w:ascii="Times New Roman" w:hAnsi="Times New Roman"/>
      <w:lang w:eastAsia="en-US"/>
    </w:rPr>
  </w:style>
  <w:style w:type="numbering" w:customStyle="1" w:styleId="StyleBulletedSymbolsymbolLeft025Hanging07">
    <w:name w:val="Style Bulleted Symbol (symbol) Left:  0.25&quot; Hanging:  0.7"/>
    <w:basedOn w:val="a6"/>
    <w:rsid w:val="00CB52A5"/>
  </w:style>
  <w:style w:type="table" w:customStyle="1" w:styleId="ColorfulList-Accent17">
    <w:name w:val="Colorful List - Accent 17"/>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CB52A5"/>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CB52A5"/>
  </w:style>
  <w:style w:type="numbering" w:customStyle="1" w:styleId="StyleBulletedSymbolsymbolLeft025Hanging02517">
    <w:name w:val="Style Bulleted Symbol (symbol) Left:  0.25&quot; Hanging:  0.25&quot;17"/>
    <w:basedOn w:val="a6"/>
    <w:rsid w:val="00CB52A5"/>
  </w:style>
  <w:style w:type="numbering" w:customStyle="1" w:styleId="StyleBulletedSymbolsymbolLeft025Hanging02528">
    <w:name w:val="Style Bulleted Symbol (symbol) Left:  0.25&quot; Hanging:  0.25&quot;28"/>
    <w:basedOn w:val="a6"/>
    <w:rsid w:val="00CB52A5"/>
  </w:style>
  <w:style w:type="character" w:customStyle="1" w:styleId="B3Char2">
    <w:name w:val="B3 Char2"/>
    <w:qFormat/>
    <w:rsid w:val="00CB52A5"/>
    <w:rPr>
      <w:rFonts w:eastAsia="SimSun"/>
      <w:lang w:val="en-GB" w:eastAsia="en-US"/>
    </w:rPr>
  </w:style>
  <w:style w:type="character" w:customStyle="1" w:styleId="BoldCommentsChar">
    <w:name w:val="Bold Comments Char"/>
    <w:link w:val="BoldComments"/>
    <w:rsid w:val="00CB52A5"/>
    <w:rPr>
      <w:rFonts w:ascii="Arial" w:eastAsia="MS Mincho" w:hAnsi="Arial"/>
      <w:b/>
      <w:szCs w:val="24"/>
    </w:rPr>
  </w:style>
  <w:style w:type="paragraph" w:customStyle="1" w:styleId="BoldComments">
    <w:name w:val="Bold Comments"/>
    <w:basedOn w:val="a3"/>
    <w:link w:val="BoldCommentsChar"/>
    <w:qFormat/>
    <w:rsid w:val="00CB52A5"/>
    <w:pPr>
      <w:spacing w:before="240" w:after="60"/>
      <w:outlineLvl w:val="8"/>
    </w:pPr>
    <w:rPr>
      <w:rFonts w:ascii="Arial" w:eastAsia="MS Mincho" w:hAnsi="Arial"/>
      <w:b/>
      <w:szCs w:val="24"/>
      <w:lang w:val="en-US" w:eastAsia="zh-TW"/>
    </w:rPr>
  </w:style>
  <w:style w:type="numbering" w:customStyle="1" w:styleId="NoList8">
    <w:name w:val="No List8"/>
    <w:next w:val="a6"/>
    <w:uiPriority w:val="99"/>
    <w:semiHidden/>
    <w:unhideWhenUsed/>
    <w:rsid w:val="00CB52A5"/>
  </w:style>
  <w:style w:type="numbering" w:customStyle="1" w:styleId="StyleBulleted8">
    <w:name w:val="Style Bulleted8"/>
    <w:rsid w:val="00CB52A5"/>
  </w:style>
  <w:style w:type="numbering" w:customStyle="1" w:styleId="StyleBulletedSymbolsymbolLeft025Hanging08">
    <w:name w:val="Style Bulleted Symbol (symbol) Left:  0.25&quot; Hanging:  0.8"/>
    <w:basedOn w:val="a6"/>
    <w:rsid w:val="00CB52A5"/>
  </w:style>
  <w:style w:type="numbering" w:customStyle="1" w:styleId="StyleBulletedSymbolsymbolLeft025Hanging02518">
    <w:name w:val="Style Bulleted Symbol (symbol) Left:  0.25&quot; Hanging:  0.25&quot;18"/>
    <w:basedOn w:val="a6"/>
    <w:rsid w:val="00CB52A5"/>
  </w:style>
  <w:style w:type="numbering" w:customStyle="1" w:styleId="StyleBulletedSymbolsymbolLeft025Hanging02519">
    <w:name w:val="Style Bulleted Symbol (symbol) Left:  0.25&quot; Hanging:  0.25&quot;19"/>
    <w:basedOn w:val="a6"/>
    <w:rsid w:val="00CB52A5"/>
  </w:style>
  <w:style w:type="numbering" w:customStyle="1" w:styleId="StyleBulletedSymbolsymbolLeft025Hanging02529">
    <w:name w:val="Style Bulleted Symbol (symbol) Left:  0.25&quot; Hanging:  0.25&quot;29"/>
    <w:basedOn w:val="a6"/>
    <w:rsid w:val="00CB52A5"/>
  </w:style>
  <w:style w:type="numbering" w:customStyle="1" w:styleId="NoList9">
    <w:name w:val="No List9"/>
    <w:next w:val="a6"/>
    <w:uiPriority w:val="99"/>
    <w:semiHidden/>
    <w:rsid w:val="00CB52A5"/>
  </w:style>
  <w:style w:type="paragraph" w:customStyle="1" w:styleId="CharChar1CharCharCharCharCharCharCharCharCharCharCharCharCharCharChar44">
    <w:name w:val="Char Char1 Char Char Char Char Char Char Char Char Char Char Char Char Char Char Char4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CB52A5"/>
  </w:style>
  <w:style w:type="character" w:customStyle="1" w:styleId="539">
    <w:name w:val="(文字) (文字)539"/>
    <w:semiHidden/>
    <w:rsid w:val="00CB52A5"/>
    <w:rPr>
      <w:rFonts w:ascii="Times New Roman" w:hAnsi="Times New Roman"/>
      <w:lang w:eastAsia="en-US"/>
    </w:rPr>
  </w:style>
  <w:style w:type="numbering" w:customStyle="1" w:styleId="StyleBulletedSymbolsymbolLeft025Hanging09">
    <w:name w:val="Style Bulleted Symbol (symbol) Left:  0.25&quot; Hanging:  0.9"/>
    <w:basedOn w:val="a6"/>
    <w:rsid w:val="00CB52A5"/>
  </w:style>
  <w:style w:type="table" w:customStyle="1" w:styleId="ColorfulList-Accent18">
    <w:name w:val="Colorful List - Accent 18"/>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CB52A5"/>
  </w:style>
  <w:style w:type="numbering" w:customStyle="1" w:styleId="StyleBulletedSymbolsymbolLeft025Hanging025110">
    <w:name w:val="Style Bulleted Symbol (symbol) Left:  0.25&quot; Hanging:  0.25&quot;110"/>
    <w:basedOn w:val="a6"/>
    <w:rsid w:val="00CB52A5"/>
  </w:style>
  <w:style w:type="numbering" w:customStyle="1" w:styleId="StyleBulletedSymbolsymbolLeft025Hanging025210">
    <w:name w:val="Style Bulleted Symbol (symbol) Left:  0.25&quot; Hanging:  0.25&quot;210"/>
    <w:basedOn w:val="a6"/>
    <w:rsid w:val="00CB52A5"/>
  </w:style>
  <w:style w:type="numbering" w:customStyle="1" w:styleId="StyleBulletedSymbolsymbolLeft025Hanging02530">
    <w:name w:val="Style Bulleted Symbol (symbol) Left:  0.25&quot; Hanging:  0.25&quot;30"/>
    <w:basedOn w:val="a6"/>
    <w:rsid w:val="00CB52A5"/>
  </w:style>
  <w:style w:type="numbering" w:customStyle="1" w:styleId="3GPPListofBullets1">
    <w:name w:val="3GPP List of Bullets1"/>
    <w:rsid w:val="00CB52A5"/>
    <w:pPr>
      <w:numPr>
        <w:numId w:val="11"/>
      </w:numPr>
    </w:pPr>
  </w:style>
  <w:style w:type="paragraph" w:customStyle="1" w:styleId="agreement">
    <w:name w:val="agreement"/>
    <w:basedOn w:val="a3"/>
    <w:rsid w:val="00CB52A5"/>
    <w:pPr>
      <w:numPr>
        <w:numId w:val="56"/>
      </w:numPr>
      <w:spacing w:after="0" w:line="240" w:lineRule="exact"/>
    </w:pPr>
    <w:rPr>
      <w:rFonts w:eastAsia="Batang"/>
      <w:lang w:val="en-US" w:eastAsia="zh-CN"/>
    </w:rPr>
  </w:style>
  <w:style w:type="numbering" w:customStyle="1" w:styleId="StyleBulletedSymbolsymbolLeft025Hanging025211">
    <w:name w:val="Style Bulleted Symbol (symbol) Left:  0.25&quot; Hanging:  0.25&quot;211"/>
    <w:basedOn w:val="a6"/>
    <w:rsid w:val="00CB52A5"/>
  </w:style>
  <w:style w:type="numbering" w:customStyle="1" w:styleId="StyleBulletedSymbolsymbolLeft025Hanging010">
    <w:name w:val="Style Bulleted Symbol (symbol) Left:  0.25&quot; Hanging:  0.10"/>
    <w:basedOn w:val="a6"/>
    <w:rsid w:val="00CB52A5"/>
  </w:style>
  <w:style w:type="numbering" w:customStyle="1" w:styleId="NoList10">
    <w:name w:val="No List10"/>
    <w:next w:val="a6"/>
    <w:uiPriority w:val="99"/>
    <w:semiHidden/>
    <w:unhideWhenUsed/>
    <w:rsid w:val="00CB52A5"/>
  </w:style>
  <w:style w:type="numbering" w:customStyle="1" w:styleId="StyleBulleted10">
    <w:name w:val="Style Bulleted10"/>
    <w:rsid w:val="00CB52A5"/>
  </w:style>
  <w:style w:type="numbering" w:customStyle="1" w:styleId="StyleBulletedSymbolsymbolLeft025Hanging011">
    <w:name w:val="Style Bulleted Symbol (symbol) Left:  0.25&quot; Hanging:  0.11"/>
    <w:basedOn w:val="a6"/>
    <w:rsid w:val="00CB52A5"/>
  </w:style>
  <w:style w:type="numbering" w:customStyle="1" w:styleId="StyleBulletedSymbolsymbolLeft025Hanging02531">
    <w:name w:val="Style Bulleted Symbol (symbol) Left:  0.25&quot; Hanging:  0.25&quot;31"/>
    <w:basedOn w:val="a6"/>
    <w:rsid w:val="00CB52A5"/>
    <w:pPr>
      <w:numPr>
        <w:numId w:val="13"/>
      </w:numPr>
    </w:pPr>
  </w:style>
  <w:style w:type="numbering" w:customStyle="1" w:styleId="StyleBulletedSymbolsymbolLeft025Hanging025111">
    <w:name w:val="Style Bulleted Symbol (symbol) Left:  0.25&quot; Hanging:  0.25&quot;111"/>
    <w:basedOn w:val="a6"/>
    <w:rsid w:val="00CB52A5"/>
  </w:style>
  <w:style w:type="numbering" w:customStyle="1" w:styleId="StyleBulletedSymbolsymbolLeft025Hanging025212">
    <w:name w:val="Style Bulleted Symbol (symbol) Left:  0.25&quot; Hanging:  0.25&quot;212"/>
    <w:basedOn w:val="a6"/>
    <w:rsid w:val="00CB52A5"/>
  </w:style>
  <w:style w:type="paragraph" w:customStyle="1" w:styleId="CharChar1CharCharCharCharCharCharCharCharCharCharCharCharCharCharChar43">
    <w:name w:val="Char Char1 Char Char Char Char Char Char Char Char Char Char Char Char Char Char Char4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CB52A5"/>
    <w:rPr>
      <w:rFonts w:ascii="Times New Roman" w:hAnsi="Times New Roman"/>
      <w:lang w:eastAsia="en-US"/>
    </w:rPr>
  </w:style>
  <w:style w:type="numbering" w:customStyle="1" w:styleId="NoList11">
    <w:name w:val="No List11"/>
    <w:next w:val="a6"/>
    <w:uiPriority w:val="99"/>
    <w:semiHidden/>
    <w:rsid w:val="00CB52A5"/>
  </w:style>
  <w:style w:type="numbering" w:customStyle="1" w:styleId="StyleBulleted11">
    <w:name w:val="Style Bulleted11"/>
    <w:rsid w:val="00CB52A5"/>
  </w:style>
  <w:style w:type="numbering" w:customStyle="1" w:styleId="StyleBulletedSymbolsymbolLeft025Hanging012">
    <w:name w:val="Style Bulleted Symbol (symbol) Left:  0.25&quot; Hanging:  0.12"/>
    <w:basedOn w:val="a6"/>
    <w:rsid w:val="00CB52A5"/>
  </w:style>
  <w:style w:type="table" w:customStyle="1" w:styleId="ColorfulList-Accent19">
    <w:name w:val="Colorful List - Accent 19"/>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CB52A5"/>
  </w:style>
  <w:style w:type="numbering" w:customStyle="1" w:styleId="StyleBulletedSymbolsymbolLeft025Hanging025112">
    <w:name w:val="Style Bulleted Symbol (symbol) Left:  0.25&quot; Hanging:  0.25&quot;112"/>
    <w:basedOn w:val="a6"/>
    <w:rsid w:val="00CB52A5"/>
  </w:style>
  <w:style w:type="numbering" w:customStyle="1" w:styleId="StyleBulletedSymbolsymbolLeft025Hanging025213">
    <w:name w:val="Style Bulleted Symbol (symbol) Left:  0.25&quot; Hanging:  0.25&quot;213"/>
    <w:basedOn w:val="a6"/>
    <w:rsid w:val="00CB52A5"/>
  </w:style>
  <w:style w:type="numbering" w:customStyle="1" w:styleId="NoList12">
    <w:name w:val="No List12"/>
    <w:next w:val="a6"/>
    <w:uiPriority w:val="99"/>
    <w:semiHidden/>
    <w:rsid w:val="00CB52A5"/>
  </w:style>
  <w:style w:type="numbering" w:customStyle="1" w:styleId="StyleBulleted12">
    <w:name w:val="Style Bulleted12"/>
    <w:rsid w:val="00CB52A5"/>
    <w:pPr>
      <w:numPr>
        <w:numId w:val="9"/>
      </w:numPr>
    </w:pPr>
  </w:style>
  <w:style w:type="numbering" w:customStyle="1" w:styleId="StyleBulletedSymbolsymbolLeft025Hanging013">
    <w:name w:val="Style Bulleted Symbol (symbol) Left:  0.25&quot; Hanging:  0.13"/>
    <w:basedOn w:val="a6"/>
    <w:rsid w:val="00CB52A5"/>
    <w:pPr>
      <w:numPr>
        <w:numId w:val="16"/>
      </w:numPr>
    </w:pPr>
  </w:style>
  <w:style w:type="table" w:customStyle="1" w:styleId="ColorfulList-Accent110">
    <w:name w:val="Colorful List - Accent 110"/>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5">
    <w:name w:val="Intense Emphasis"/>
    <w:uiPriority w:val="21"/>
    <w:qFormat/>
    <w:rsid w:val="00CB52A5"/>
    <w:rPr>
      <w:i/>
      <w:iCs/>
      <w:color w:val="4F81BD"/>
    </w:rPr>
  </w:style>
  <w:style w:type="table" w:customStyle="1" w:styleId="GridTable4-Accent510">
    <w:name w:val="Grid Table 4 - Accent 510"/>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CB52A5"/>
    <w:pPr>
      <w:numPr>
        <w:numId w:val="14"/>
      </w:numPr>
    </w:pPr>
  </w:style>
  <w:style w:type="numbering" w:customStyle="1" w:styleId="StyleBulletedSymbolsymbolLeft025Hanging025113">
    <w:name w:val="Style Bulleted Symbol (symbol) Left:  0.25&quot; Hanging:  0.25&quot;113"/>
    <w:basedOn w:val="a6"/>
    <w:rsid w:val="00CB52A5"/>
    <w:pPr>
      <w:numPr>
        <w:numId w:val="15"/>
      </w:numPr>
    </w:pPr>
  </w:style>
  <w:style w:type="numbering" w:customStyle="1" w:styleId="StyleBulletedSymbolsymbolLeft025Hanging025214">
    <w:name w:val="Style Bulleted Symbol (symbol) Left:  0.25&quot; Hanging:  0.25&quot;214"/>
    <w:basedOn w:val="a6"/>
    <w:rsid w:val="00CB52A5"/>
    <w:pPr>
      <w:numPr>
        <w:numId w:val="17"/>
      </w:numPr>
    </w:pPr>
  </w:style>
  <w:style w:type="character" w:styleId="afffff6">
    <w:name w:val="Unresolved Mention"/>
    <w:basedOn w:val="a4"/>
    <w:uiPriority w:val="99"/>
    <w:semiHidden/>
    <w:unhideWhenUsed/>
    <w:rsid w:val="00CB52A5"/>
    <w:rPr>
      <w:color w:val="808080"/>
      <w:shd w:val="clear" w:color="auto" w:fill="E6E6E6"/>
    </w:rPr>
  </w:style>
  <w:style w:type="paragraph" w:customStyle="1" w:styleId="paragraph0">
    <w:name w:val="paragraph"/>
    <w:basedOn w:val="a3"/>
    <w:rsid w:val="00CB52A5"/>
    <w:pPr>
      <w:spacing w:after="0" w:line="259" w:lineRule="auto"/>
    </w:pPr>
    <w:rPr>
      <w:rFonts w:ascii="Calibri" w:eastAsia="Times New Roman" w:hAnsi="Calibri"/>
      <w:sz w:val="24"/>
      <w:szCs w:val="24"/>
      <w:lang w:val="en-US"/>
    </w:rPr>
  </w:style>
  <w:style w:type="character" w:customStyle="1" w:styleId="spellingerror">
    <w:name w:val="spellingerror"/>
    <w:basedOn w:val="a4"/>
    <w:qFormat/>
    <w:rsid w:val="00CB52A5"/>
  </w:style>
  <w:style w:type="character" w:customStyle="1" w:styleId="normaltextrun1">
    <w:name w:val="normaltextrun1"/>
    <w:basedOn w:val="a4"/>
    <w:rsid w:val="00CB52A5"/>
  </w:style>
  <w:style w:type="character" w:customStyle="1" w:styleId="eop">
    <w:name w:val="eop"/>
    <w:basedOn w:val="a4"/>
    <w:qFormat/>
    <w:rsid w:val="00CB52A5"/>
  </w:style>
  <w:style w:type="paragraph" w:customStyle="1" w:styleId="CharChar1CharCharCharCharCharCharCharCharCharCharCharCharCharCharChar42">
    <w:name w:val="Char Char1 Char Char Char Char Char Char Char Char Char Char Char Char Char Char Char4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CB52A5"/>
    <w:rPr>
      <w:rFonts w:ascii="Times New Roman" w:hAnsi="Times New Roman"/>
      <w:lang w:eastAsia="en-US"/>
    </w:rPr>
  </w:style>
  <w:style w:type="paragraph" w:customStyle="1" w:styleId="PropObs">
    <w:name w:val="PropObs"/>
    <w:basedOn w:val="a3"/>
    <w:link w:val="PropObsChar"/>
    <w:qFormat/>
    <w:rsid w:val="00CB52A5"/>
    <w:pPr>
      <w:numPr>
        <w:numId w:val="57"/>
      </w:numPr>
      <w:spacing w:after="0"/>
      <w:ind w:left="1134" w:hanging="1134"/>
      <w:jc w:val="both"/>
    </w:pPr>
    <w:rPr>
      <w:rFonts w:ascii="Calibri" w:eastAsia="MS Mincho" w:hAnsi="Calibri"/>
      <w:b/>
      <w:lang w:eastAsia="sv-SE"/>
    </w:rPr>
  </w:style>
  <w:style w:type="character" w:customStyle="1" w:styleId="PropObsChar">
    <w:name w:val="PropObs Char"/>
    <w:link w:val="PropObs"/>
    <w:rsid w:val="00CB52A5"/>
    <w:rPr>
      <w:rFonts w:ascii="Calibri" w:eastAsia="MS Mincho" w:hAnsi="Calibri"/>
      <w:b/>
      <w:lang w:val="en-GB" w:eastAsia="sv-SE"/>
    </w:rPr>
  </w:style>
  <w:style w:type="character" w:styleId="afffff7">
    <w:name w:val="Mention"/>
    <w:uiPriority w:val="99"/>
    <w:semiHidden/>
    <w:unhideWhenUsed/>
    <w:rsid w:val="00CB52A5"/>
    <w:rPr>
      <w:color w:val="2B579A"/>
      <w:shd w:val="clear" w:color="auto" w:fill="E6E6E6"/>
    </w:rPr>
  </w:style>
  <w:style w:type="character" w:customStyle="1" w:styleId="ProposalsubChar">
    <w:name w:val="Proposal_sub Char"/>
    <w:link w:val="Proposalsub"/>
    <w:rsid w:val="00CB52A5"/>
    <w:rPr>
      <w:rFonts w:ascii="Times New Roman" w:eastAsia="Malgun Gothic" w:hAnsi="Times New Roman"/>
      <w:kern w:val="2"/>
      <w:szCs w:val="22"/>
      <w:lang w:eastAsia="ko-KR"/>
    </w:rPr>
  </w:style>
  <w:style w:type="character" w:customStyle="1" w:styleId="ProposalsubsubChar">
    <w:name w:val="Proposal_sub_sub Char"/>
    <w:link w:val="Proposalsubsub"/>
    <w:rsid w:val="00CB52A5"/>
    <w:rPr>
      <w:rFonts w:ascii="Times New Roman" w:eastAsia="Malgun Gothic" w:hAnsi="Times New Roman"/>
      <w:kern w:val="2"/>
      <w:szCs w:val="22"/>
      <w:lang w:eastAsia="ko-KR"/>
    </w:rPr>
  </w:style>
  <w:style w:type="table" w:styleId="6-1">
    <w:name w:val="Grid Table 6 Colorful Accent 1"/>
    <w:basedOn w:val="a5"/>
    <w:uiPriority w:val="51"/>
    <w:rsid w:val="00CB52A5"/>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rsid w:val="00CB52A5"/>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3"/>
    <w:rsid w:val="00CB52A5"/>
    <w:pPr>
      <w:spacing w:before="100" w:beforeAutospacing="1" w:after="100" w:afterAutospacing="1"/>
    </w:pPr>
    <w:rPr>
      <w:rFonts w:ascii="Calibri" w:eastAsia="Calibri" w:hAnsi="Calibri" w:cs="Calibri"/>
      <w:sz w:val="22"/>
      <w:szCs w:val="22"/>
      <w:lang w:eastAsia="en-GB"/>
    </w:rPr>
  </w:style>
  <w:style w:type="paragraph" w:customStyle="1" w:styleId="2f9">
    <w:name w:val="正文2"/>
    <w:qFormat/>
    <w:rsid w:val="00CB52A5"/>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CB52A5"/>
    <w:rPr>
      <w:rFonts w:ascii="Times New Roman" w:hAnsi="Times New Roman"/>
      <w:lang w:eastAsia="en-US"/>
    </w:rPr>
  </w:style>
  <w:style w:type="character" w:customStyle="1" w:styleId="fontstyle01">
    <w:name w:val="fontstyle01"/>
    <w:basedOn w:val="a4"/>
    <w:rsid w:val="00CB52A5"/>
    <w:rPr>
      <w:rFonts w:ascii="TimesNewRomanPSMT" w:hAnsi="TimesNewRomanPSMT" w:hint="default"/>
      <w:b w:val="0"/>
      <w:bCs w:val="0"/>
      <w:i w:val="0"/>
      <w:iCs w:val="0"/>
      <w:color w:val="000000"/>
      <w:sz w:val="20"/>
      <w:szCs w:val="20"/>
    </w:rPr>
  </w:style>
  <w:style w:type="character" w:customStyle="1" w:styleId="fontstyle21">
    <w:name w:val="fontstyle21"/>
    <w:basedOn w:val="a4"/>
    <w:rsid w:val="00CB52A5"/>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CB52A5"/>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CB52A5"/>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CB52A5"/>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CB52A5"/>
    <w:rPr>
      <w:rFonts w:ascii="Times New Roman" w:hAnsi="Times New Roman"/>
      <w:lang w:eastAsia="en-US"/>
    </w:rPr>
  </w:style>
  <w:style w:type="paragraph" w:customStyle="1" w:styleId="5a">
    <w:name w:val="列出段落5"/>
    <w:basedOn w:val="a3"/>
    <w:uiPriority w:val="99"/>
    <w:qFormat/>
    <w:rsid w:val="00CB52A5"/>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CB52A5"/>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CB52A5"/>
    <w:rPr>
      <w:rFonts w:ascii="Times New Roman" w:hAnsi="Times New Roman"/>
      <w:lang w:eastAsia="en-US"/>
    </w:rPr>
  </w:style>
  <w:style w:type="character" w:customStyle="1" w:styleId="normaltextrun">
    <w:name w:val="normaltextrun"/>
    <w:basedOn w:val="a4"/>
    <w:qFormat/>
    <w:rsid w:val="00CB52A5"/>
  </w:style>
  <w:style w:type="paragraph" w:customStyle="1" w:styleId="CharChar1CharCharCharCharCharCharCharCharCharCharCharCharCharCharChar56">
    <w:name w:val="Char Char1 Char Char Char Char Char Char Char Char Char Char Char Char Char Char Char5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CB52A5"/>
    <w:rPr>
      <w:rFonts w:ascii="Times New Roman" w:hAnsi="Times New Roman"/>
      <w:lang w:eastAsia="en-US"/>
    </w:rPr>
  </w:style>
  <w:style w:type="paragraph" w:customStyle="1" w:styleId="a2">
    <w:name w:val="들여쓰기"/>
    <w:basedOn w:val="a3"/>
    <w:qFormat/>
    <w:rsid w:val="00CB52A5"/>
    <w:pPr>
      <w:widowControl w:val="0"/>
      <w:numPr>
        <w:numId w:val="58"/>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CB52A5"/>
    <w:pPr>
      <w:numPr>
        <w:ilvl w:val="1"/>
      </w:numPr>
      <w:spacing w:after="180"/>
    </w:pPr>
  </w:style>
  <w:style w:type="character" w:customStyle="1" w:styleId="summaryChar">
    <w:name w:val="summary Char"/>
    <w:link w:val="summary"/>
    <w:rsid w:val="00CB52A5"/>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CB52A5"/>
    <w:rPr>
      <w:rFonts w:ascii="Times New Roman" w:hAnsi="Times New Roman"/>
      <w:lang w:eastAsia="en-US"/>
    </w:rPr>
  </w:style>
  <w:style w:type="paragraph" w:customStyle="1" w:styleId="TDOCProposal">
    <w:name w:val="TDOC Proposal"/>
    <w:basedOn w:val="a3"/>
    <w:link w:val="TDOCProposalChar"/>
    <w:qFormat/>
    <w:rsid w:val="00CB52A5"/>
    <w:pPr>
      <w:spacing w:before="120" w:after="120"/>
      <w:jc w:val="both"/>
    </w:pPr>
    <w:rPr>
      <w:rFonts w:eastAsia="Malgun Gothic"/>
      <w:b/>
      <w:sz w:val="22"/>
      <w:lang w:val="en-US" w:eastAsia="ko-KR"/>
    </w:rPr>
  </w:style>
  <w:style w:type="character" w:customStyle="1" w:styleId="TDOCProposalChar">
    <w:name w:val="TDOC Proposal Char"/>
    <w:link w:val="TDOCProposal"/>
    <w:rsid w:val="00CB52A5"/>
    <w:rPr>
      <w:rFonts w:ascii="Times New Roman" w:eastAsia="Malgun Gothic" w:hAnsi="Times New Roman"/>
      <w:b/>
      <w:sz w:val="22"/>
      <w:lang w:eastAsia="ko-KR"/>
    </w:rPr>
  </w:style>
  <w:style w:type="paragraph" w:customStyle="1" w:styleId="N1">
    <w:name w:val="N1"/>
    <w:basedOn w:val="a3"/>
    <w:link w:val="N1Char"/>
    <w:qFormat/>
    <w:rsid w:val="00CB52A5"/>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CB52A5"/>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CB52A5"/>
    <w:rPr>
      <w:rFonts w:ascii="Times New Roman" w:hAnsi="Times New Roman"/>
      <w:lang w:eastAsia="en-US"/>
    </w:rPr>
  </w:style>
  <w:style w:type="character" w:customStyle="1" w:styleId="LGTdoc1Char">
    <w:name w:val="LGTdoc_제목1 Char"/>
    <w:link w:val="LGTdoc1"/>
    <w:uiPriority w:val="99"/>
    <w:rsid w:val="00CB52A5"/>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CB52A5"/>
    <w:rPr>
      <w:rFonts w:ascii="Times New Roman" w:hAnsi="Times New Roman"/>
      <w:lang w:eastAsia="en-US"/>
    </w:rPr>
  </w:style>
  <w:style w:type="numbering" w:customStyle="1" w:styleId="3GPPBullets">
    <w:name w:val="3GPP Bullets"/>
    <w:basedOn w:val="a6"/>
    <w:uiPriority w:val="99"/>
    <w:rsid w:val="00CB52A5"/>
    <w:pPr>
      <w:numPr>
        <w:numId w:val="59"/>
      </w:numPr>
    </w:pPr>
  </w:style>
  <w:style w:type="paragraph" w:customStyle="1" w:styleId="6pt6pt120">
    <w:name w:val="스타일 목록 단락 + 양쪽 앞: 6 pt 단락 뒤: 6 pt 줄 간격: 배수 1.2 줄 왼쪽 0 글자"/>
    <w:basedOn w:val="afe"/>
    <w:rsid w:val="00CB52A5"/>
    <w:pPr>
      <w:widowControl/>
      <w:spacing w:before="120" w:after="120" w:line="336" w:lineRule="auto"/>
      <w:ind w:firstLineChars="0" w:firstLine="0"/>
      <w:jc w:val="both"/>
    </w:pPr>
    <w:rPr>
      <w:rFonts w:ascii="Times New Roman" w:eastAsia="Malgun Gothic" w:hAnsi="Times New Roman" w:cs="Batang"/>
      <w:kern w:val="0"/>
      <w:sz w:val="20"/>
      <w:szCs w:val="20"/>
      <w:lang w:val="en-GB" w:eastAsia="en-US"/>
    </w:rPr>
  </w:style>
  <w:style w:type="paragraph" w:customStyle="1" w:styleId="xmsonormal">
    <w:name w:val="x_msonormal"/>
    <w:basedOn w:val="a3"/>
    <w:uiPriority w:val="99"/>
    <w:rsid w:val="00CB52A5"/>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CB52A5"/>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CB52A5"/>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CB52A5"/>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CB52A5"/>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CB52A5"/>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CB52A5"/>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CB52A5"/>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0">
    <w:name w:val="(文字) (文字)540"/>
    <w:semiHidden/>
    <w:rsid w:val="00CB52A5"/>
    <w:rPr>
      <w:rFonts w:ascii="Times New Roman" w:hAnsi="Times New Roman"/>
      <w:lang w:eastAsia="en-US"/>
    </w:rPr>
  </w:style>
  <w:style w:type="paragraph" w:customStyle="1" w:styleId="Proposal1">
    <w:name w:val="Proposal1"/>
    <w:basedOn w:val="a3"/>
    <w:link w:val="Proposal1Char"/>
    <w:qFormat/>
    <w:rsid w:val="00CB52A5"/>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rsid w:val="00CB52A5"/>
    <w:rPr>
      <w:rFonts w:ascii="Calibri" w:eastAsia="MS Mincho" w:hAnsi="Calibri"/>
      <w:b/>
      <w:lang w:eastAsia="en-US"/>
    </w:rPr>
  </w:style>
  <w:style w:type="table" w:styleId="2-5">
    <w:name w:val="Grid Table 2 Accent 5"/>
    <w:basedOn w:val="a5"/>
    <w:uiPriority w:val="47"/>
    <w:rsid w:val="00CB52A5"/>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CB52A5"/>
    <w:pPr>
      <w:numPr>
        <w:ilvl w:val="2"/>
        <w:numId w:val="13"/>
      </w:numPr>
      <w:tabs>
        <w:tab w:val="num" w:pos="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rsid w:val="00CB52A5"/>
    <w:rPr>
      <w:rFonts w:ascii="Arial" w:eastAsia="SimSun" w:hAnsi="Arial"/>
      <w:sz w:val="28"/>
      <w:lang w:val="en-GB" w:eastAsia="en-US"/>
    </w:rPr>
  </w:style>
  <w:style w:type="paragraph" w:customStyle="1" w:styleId="00Text">
    <w:name w:val="00_Text"/>
    <w:basedOn w:val="a3"/>
    <w:link w:val="00TextChar"/>
    <w:qFormat/>
    <w:rsid w:val="00CB52A5"/>
    <w:pPr>
      <w:spacing w:after="120"/>
      <w:jc w:val="both"/>
    </w:pPr>
    <w:rPr>
      <w:rFonts w:eastAsia="SimSun"/>
      <w:szCs w:val="24"/>
      <w:lang w:val="en-US" w:eastAsia="zh-CN"/>
    </w:rPr>
  </w:style>
  <w:style w:type="character" w:customStyle="1" w:styleId="00TextChar">
    <w:name w:val="00_Text Char"/>
    <w:link w:val="00Text"/>
    <w:rsid w:val="00CB52A5"/>
    <w:rPr>
      <w:rFonts w:ascii="Times New Roman" w:eastAsia="SimSun" w:hAnsi="Times New Roman"/>
      <w:szCs w:val="24"/>
      <w:lang w:eastAsia="zh-CN"/>
    </w:rPr>
  </w:style>
  <w:style w:type="paragraph" w:customStyle="1" w:styleId="afffff8">
    <w:name w:val="문단"/>
    <w:basedOn w:val="a3"/>
    <w:uiPriority w:val="99"/>
    <w:rsid w:val="00CB52A5"/>
    <w:pPr>
      <w:autoSpaceDE w:val="0"/>
      <w:autoSpaceDN w:val="0"/>
      <w:spacing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CB52A5"/>
    <w:rPr>
      <w:rFonts w:ascii="Times New Roman" w:hAnsi="Times New Roman"/>
      <w:lang w:eastAsia="en-US"/>
    </w:rPr>
  </w:style>
  <w:style w:type="paragraph" w:customStyle="1" w:styleId="0maintext0">
    <w:name w:val="0maintext"/>
    <w:basedOn w:val="a3"/>
    <w:qFormat/>
    <w:rsid w:val="00CB52A5"/>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a3"/>
    <w:uiPriority w:val="99"/>
    <w:rsid w:val="00CB52A5"/>
    <w:pPr>
      <w:spacing w:after="0"/>
    </w:pPr>
    <w:rPr>
      <w:rFonts w:ascii="Calibri" w:eastAsia="Gulim" w:hAnsi="Calibri" w:cs="Calibri"/>
      <w:sz w:val="22"/>
      <w:szCs w:val="22"/>
      <w:lang w:val="en-US" w:eastAsia="ko-KR"/>
    </w:rPr>
  </w:style>
  <w:style w:type="paragraph" w:customStyle="1" w:styleId="listparagraph">
    <w:name w:val="listparagraph"/>
    <w:basedOn w:val="a3"/>
    <w:rsid w:val="00CB52A5"/>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a3"/>
    <w:rsid w:val="00CB52A5"/>
    <w:pPr>
      <w:spacing w:before="100" w:beforeAutospacing="1" w:after="100" w:afterAutospacing="1"/>
    </w:pPr>
    <w:rPr>
      <w:rFonts w:eastAsia="SimSun"/>
      <w:sz w:val="24"/>
      <w:szCs w:val="24"/>
      <w:lang w:val="en-US" w:eastAsia="zh-CN"/>
    </w:rPr>
  </w:style>
  <w:style w:type="paragraph" w:customStyle="1" w:styleId="xb1">
    <w:name w:val="xb1"/>
    <w:basedOn w:val="a3"/>
    <w:uiPriority w:val="99"/>
    <w:rsid w:val="00CB52A5"/>
    <w:pPr>
      <w:spacing w:before="100" w:beforeAutospacing="1" w:after="100" w:afterAutospacing="1"/>
    </w:pPr>
    <w:rPr>
      <w:rFonts w:eastAsia="SimSun"/>
      <w:sz w:val="24"/>
      <w:szCs w:val="24"/>
      <w:lang w:val="en-US" w:eastAsia="zh-CN"/>
    </w:rPr>
  </w:style>
  <w:style w:type="paragraph" w:customStyle="1" w:styleId="xmsolistparagraph">
    <w:name w:val="xmsolistparagraph"/>
    <w:basedOn w:val="a3"/>
    <w:rsid w:val="00CB52A5"/>
    <w:pPr>
      <w:spacing w:before="100" w:beforeAutospacing="1" w:after="100" w:afterAutospacing="1"/>
    </w:pPr>
    <w:rPr>
      <w:rFonts w:eastAsia="SimSun"/>
      <w:sz w:val="24"/>
      <w:szCs w:val="24"/>
      <w:lang w:val="en-US" w:eastAsia="zh-CN"/>
    </w:rPr>
  </w:style>
  <w:style w:type="character" w:customStyle="1" w:styleId="apple-tab-span">
    <w:name w:val="apple-tab-span"/>
    <w:rsid w:val="00CB52A5"/>
  </w:style>
  <w:style w:type="paragraph" w:customStyle="1" w:styleId="xxmsolistparagraph">
    <w:name w:val="x_xmsolistparagraph"/>
    <w:basedOn w:val="a3"/>
    <w:uiPriority w:val="99"/>
    <w:rsid w:val="00CB52A5"/>
    <w:pPr>
      <w:spacing w:after="0"/>
      <w:ind w:left="720"/>
    </w:pPr>
    <w:rPr>
      <w:rFonts w:ascii="Calibri" w:eastAsia="SimSun" w:hAnsi="Calibri" w:cs="Calibri"/>
      <w:sz w:val="22"/>
      <w:szCs w:val="22"/>
      <w:lang w:val="en-US" w:eastAsia="zh-CN"/>
    </w:rPr>
  </w:style>
  <w:style w:type="paragraph" w:customStyle="1" w:styleId="maintext0">
    <w:name w:val="maintext"/>
    <w:basedOn w:val="a3"/>
    <w:rsid w:val="00CB52A5"/>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3"/>
    <w:uiPriority w:val="99"/>
    <w:rsid w:val="00CB52A5"/>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3"/>
    <w:uiPriority w:val="99"/>
    <w:rsid w:val="00CB52A5"/>
    <w:pPr>
      <w:spacing w:after="0"/>
    </w:pPr>
    <w:rPr>
      <w:rFonts w:eastAsia="Gulim"/>
      <w:sz w:val="24"/>
      <w:szCs w:val="24"/>
      <w:lang w:val="en-US" w:eastAsia="ko-KR"/>
    </w:rPr>
  </w:style>
  <w:style w:type="paragraph" w:customStyle="1" w:styleId="x00text">
    <w:name w:val="x_00text"/>
    <w:basedOn w:val="a3"/>
    <w:uiPriority w:val="99"/>
    <w:rsid w:val="00CB52A5"/>
    <w:pPr>
      <w:spacing w:after="0"/>
    </w:pPr>
    <w:rPr>
      <w:rFonts w:eastAsia="Gulim"/>
      <w:sz w:val="24"/>
      <w:szCs w:val="24"/>
      <w:lang w:val="en-US" w:eastAsia="ko-KR"/>
    </w:rPr>
  </w:style>
  <w:style w:type="paragraph" w:customStyle="1" w:styleId="xb10">
    <w:name w:val="x_b1"/>
    <w:basedOn w:val="a3"/>
    <w:uiPriority w:val="99"/>
    <w:rsid w:val="00CB52A5"/>
    <w:pPr>
      <w:spacing w:after="0"/>
    </w:pPr>
    <w:rPr>
      <w:rFonts w:eastAsia="Gulim"/>
      <w:sz w:val="24"/>
      <w:szCs w:val="24"/>
      <w:lang w:val="en-US" w:eastAsia="ko-KR"/>
    </w:rPr>
  </w:style>
  <w:style w:type="character" w:customStyle="1" w:styleId="colour">
    <w:name w:val="colour"/>
    <w:rsid w:val="00CB52A5"/>
  </w:style>
  <w:style w:type="character" w:customStyle="1" w:styleId="affff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CB52A5"/>
    <w:rPr>
      <w:rFonts w:ascii="Calibri" w:hAnsi="Calibri" w:cs="Calibri"/>
    </w:rPr>
  </w:style>
  <w:style w:type="paragraph" w:customStyle="1" w:styleId="xa0">
    <w:name w:val="x_a0"/>
    <w:basedOn w:val="a3"/>
    <w:uiPriority w:val="99"/>
    <w:rsid w:val="00CB52A5"/>
    <w:pPr>
      <w:spacing w:after="0"/>
    </w:pPr>
    <w:rPr>
      <w:rFonts w:ascii="SimSun" w:eastAsia="SimSun" w:hAnsi="SimSun" w:cs="Calibri"/>
      <w:sz w:val="24"/>
      <w:szCs w:val="24"/>
      <w:lang w:val="en-US" w:eastAsia="zh-CN"/>
    </w:rPr>
  </w:style>
  <w:style w:type="character" w:customStyle="1" w:styleId="xapple-converted-space">
    <w:name w:val="x_apple-converted-space"/>
    <w:rsid w:val="00CB52A5"/>
  </w:style>
  <w:style w:type="character" w:customStyle="1" w:styleId="msoins0">
    <w:name w:val="msoins"/>
    <w:rsid w:val="00CB52A5"/>
  </w:style>
  <w:style w:type="paragraph" w:customStyle="1" w:styleId="3gppagreements0">
    <w:name w:val="3gppagreements0"/>
    <w:basedOn w:val="a3"/>
    <w:uiPriority w:val="99"/>
    <w:rsid w:val="00CB52A5"/>
    <w:pPr>
      <w:spacing w:after="0"/>
    </w:pPr>
    <w:rPr>
      <w:rFonts w:eastAsia="SimSun"/>
      <w:sz w:val="24"/>
      <w:szCs w:val="24"/>
      <w:lang w:val="en-US" w:eastAsia="zh-CN"/>
    </w:rPr>
  </w:style>
  <w:style w:type="paragraph" w:customStyle="1" w:styleId="b22">
    <w:name w:val="b22"/>
    <w:basedOn w:val="a3"/>
    <w:uiPriority w:val="99"/>
    <w:rsid w:val="00CB52A5"/>
    <w:pPr>
      <w:spacing w:after="0"/>
    </w:pPr>
    <w:rPr>
      <w:rFonts w:eastAsia="SimSun"/>
      <w:sz w:val="24"/>
      <w:szCs w:val="24"/>
      <w:lang w:val="en-US" w:eastAsia="zh-CN"/>
    </w:rPr>
  </w:style>
  <w:style w:type="character" w:customStyle="1" w:styleId="Char20">
    <w:name w:val="正文文本 Char2"/>
    <w:aliases w:val="bt Char2"/>
    <w:locked/>
    <w:rsid w:val="00CB52A5"/>
    <w:rPr>
      <w:rFonts w:ascii="MS Mincho" w:eastAsia="MS Mincho" w:hAnsi="MS Mincho"/>
      <w:lang w:eastAsia="en-US"/>
    </w:rPr>
  </w:style>
  <w:style w:type="paragraph" w:customStyle="1" w:styleId="tan0">
    <w:name w:val="tan"/>
    <w:basedOn w:val="a3"/>
    <w:rsid w:val="00CB52A5"/>
    <w:pPr>
      <w:keepNext/>
      <w:spacing w:after="0"/>
      <w:ind w:left="851" w:hanging="851"/>
    </w:pPr>
    <w:rPr>
      <w:rFonts w:ascii="Arial" w:eastAsia="SimSun" w:hAnsi="Arial" w:cs="Arial"/>
      <w:sz w:val="18"/>
      <w:szCs w:val="18"/>
      <w:lang w:val="en-US" w:eastAsia="zh-CN"/>
    </w:rPr>
  </w:style>
  <w:style w:type="paragraph" w:customStyle="1" w:styleId="x2">
    <w:name w:val="x2"/>
    <w:basedOn w:val="a3"/>
    <w:uiPriority w:val="99"/>
    <w:rsid w:val="00CB52A5"/>
    <w:pPr>
      <w:spacing w:after="0"/>
    </w:pPr>
    <w:rPr>
      <w:rFonts w:ascii="Gulim" w:eastAsia="Gulim" w:hAnsi="Gulim" w:cs="Calibri"/>
      <w:sz w:val="24"/>
      <w:szCs w:val="24"/>
      <w:lang w:val="en-US" w:eastAsia="zh-CN"/>
    </w:rPr>
  </w:style>
  <w:style w:type="paragraph" w:customStyle="1" w:styleId="listparagraph11">
    <w:name w:val="listparagraph11"/>
    <w:basedOn w:val="a3"/>
    <w:uiPriority w:val="99"/>
    <w:rsid w:val="00CB52A5"/>
    <w:pPr>
      <w:spacing w:after="0"/>
    </w:pPr>
    <w:rPr>
      <w:rFonts w:ascii="Calibri" w:eastAsia="Calibri" w:hAnsi="Calibri" w:cs="Calibri"/>
      <w:sz w:val="22"/>
      <w:szCs w:val="22"/>
      <w:lang w:val="en-US"/>
    </w:rPr>
  </w:style>
  <w:style w:type="character" w:customStyle="1" w:styleId="proposalChar0">
    <w:name w:val="proposal Char"/>
    <w:basedOn w:val="a4"/>
    <w:link w:val="proposal0"/>
    <w:locked/>
    <w:rsid w:val="00CB52A5"/>
    <w:rPr>
      <w:b/>
      <w:bCs/>
      <w:i/>
      <w:iCs/>
    </w:rPr>
  </w:style>
  <w:style w:type="paragraph" w:customStyle="1" w:styleId="proposal0">
    <w:name w:val="proposal"/>
    <w:basedOn w:val="a3"/>
    <w:link w:val="proposalChar0"/>
    <w:rsid w:val="00CB52A5"/>
    <w:pPr>
      <w:spacing w:before="60" w:line="360" w:lineRule="atLeast"/>
      <w:jc w:val="both"/>
    </w:pPr>
    <w:rPr>
      <w:rFonts w:ascii="CG Times (WN)" w:hAnsi="CG Times (WN)"/>
      <w:b/>
      <w:bCs/>
      <w:i/>
      <w:iCs/>
      <w:lang w:val="en-US" w:eastAsia="zh-TW"/>
    </w:rPr>
  </w:style>
  <w:style w:type="character" w:customStyle="1" w:styleId="B4Char">
    <w:name w:val="B4 Char"/>
    <w:basedOn w:val="a4"/>
    <w:link w:val="B4"/>
    <w:locked/>
    <w:rsid w:val="00CB52A5"/>
    <w:rPr>
      <w:rFonts w:ascii="Times New Roman" w:hAnsi="Times New Roman"/>
      <w:lang w:val="en-GB" w:eastAsia="en-US"/>
    </w:rPr>
  </w:style>
  <w:style w:type="paragraph" w:customStyle="1" w:styleId="b110">
    <w:name w:val="b11"/>
    <w:basedOn w:val="a3"/>
    <w:uiPriority w:val="99"/>
    <w:rsid w:val="00CB52A5"/>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3"/>
    <w:uiPriority w:val="99"/>
    <w:semiHidden/>
    <w:rsid w:val="00CB52A5"/>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3"/>
    <w:uiPriority w:val="99"/>
    <w:rsid w:val="00CB52A5"/>
    <w:pPr>
      <w:spacing w:before="100" w:beforeAutospacing="1" w:after="100" w:afterAutospacing="1"/>
    </w:pPr>
    <w:rPr>
      <w:rFonts w:ascii="Gulim" w:eastAsia="Gulim" w:hAnsi="Gulim" w:cs="Calibri"/>
      <w:sz w:val="24"/>
      <w:lang w:val="en-US" w:eastAsia="zh-CN"/>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4"/>
    <w:locked/>
    <w:rsid w:val="00CB52A5"/>
    <w:rPr>
      <w:rFonts w:ascii="Arial" w:hAnsi="Arial" w:cs="Arial"/>
      <w:lang w:eastAsia="en-US"/>
    </w:rPr>
  </w:style>
  <w:style w:type="paragraph" w:customStyle="1" w:styleId="xmsolistparagraph0">
    <w:name w:val="x_msolistparagraph"/>
    <w:basedOn w:val="a3"/>
    <w:rsid w:val="00CB52A5"/>
    <w:pPr>
      <w:spacing w:after="0"/>
      <w:ind w:left="720"/>
    </w:pPr>
    <w:rPr>
      <w:rFonts w:ascii="Calibri" w:eastAsia="SimSun" w:hAnsi="Calibri" w:cs="Calibri"/>
      <w:sz w:val="22"/>
      <w:szCs w:val="22"/>
      <w:lang w:val="en-US" w:eastAsia="zh-CN"/>
    </w:rPr>
  </w:style>
  <w:style w:type="character" w:customStyle="1" w:styleId="TANChar">
    <w:name w:val="TAN Char"/>
    <w:link w:val="TAN"/>
    <w:qFormat/>
    <w:locked/>
    <w:rsid w:val="00CB52A5"/>
    <w:rPr>
      <w:rFonts w:ascii="Arial" w:hAnsi="Arial"/>
      <w:sz w:val="18"/>
      <w:lang w:val="en-GB" w:eastAsia="en-US"/>
    </w:rPr>
  </w:style>
  <w:style w:type="paragraph" w:customStyle="1" w:styleId="b20">
    <w:name w:val="b2"/>
    <w:basedOn w:val="a3"/>
    <w:uiPriority w:val="99"/>
    <w:rsid w:val="00CB52A5"/>
    <w:pPr>
      <w:spacing w:before="100" w:beforeAutospacing="1" w:after="100" w:afterAutospacing="1"/>
    </w:pPr>
    <w:rPr>
      <w:rFonts w:eastAsia="Gulim"/>
      <w:sz w:val="24"/>
      <w:szCs w:val="24"/>
      <w:lang w:val="en-US" w:eastAsia="zh-CN"/>
    </w:rPr>
  </w:style>
  <w:style w:type="paragraph" w:customStyle="1" w:styleId="b30">
    <w:name w:val="b3"/>
    <w:basedOn w:val="a3"/>
    <w:uiPriority w:val="99"/>
    <w:rsid w:val="00CB52A5"/>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a3"/>
    <w:uiPriority w:val="99"/>
    <w:rsid w:val="00CB52A5"/>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a3"/>
    <w:uiPriority w:val="99"/>
    <w:rsid w:val="00CB52A5"/>
    <w:pPr>
      <w:spacing w:before="100" w:beforeAutospacing="1" w:after="100" w:afterAutospacing="1"/>
    </w:pPr>
    <w:rPr>
      <w:rFonts w:ascii="SimSun" w:eastAsia="SimSun" w:hAnsi="SimSun" w:cs="Gulim"/>
      <w:sz w:val="24"/>
      <w:szCs w:val="24"/>
      <w:lang w:val="en-US" w:eastAsia="ko-KR"/>
    </w:rPr>
  </w:style>
  <w:style w:type="character" w:customStyle="1" w:styleId="msodel0">
    <w:name w:val="msodel"/>
    <w:rsid w:val="00CB52A5"/>
  </w:style>
  <w:style w:type="table" w:customStyle="1" w:styleId="afffffa">
    <w:name w:val="普通表格"/>
    <w:uiPriority w:val="99"/>
    <w:semiHidden/>
    <w:rsid w:val="00CB52A5"/>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CB52A5"/>
    <w:rPr>
      <w:rFonts w:ascii="Arial" w:eastAsia="Times New Roman" w:hAnsi="Arial"/>
      <w:b/>
      <w:sz w:val="18"/>
      <w:lang w:val="en-GB"/>
    </w:rPr>
  </w:style>
  <w:style w:type="character" w:customStyle="1" w:styleId="emailstyle19">
    <w:name w:val="emailstyle19"/>
    <w:basedOn w:val="a4"/>
    <w:semiHidden/>
    <w:rsid w:val="00CB52A5"/>
    <w:rPr>
      <w:rFonts w:ascii="Calibri" w:hAnsi="Calibri" w:cs="Calibri" w:hint="default"/>
      <w:color w:val="auto"/>
    </w:rPr>
  </w:style>
  <w:style w:type="character" w:customStyle="1" w:styleId="None">
    <w:name w:val="None"/>
    <w:basedOn w:val="a4"/>
    <w:rsid w:val="00CB52A5"/>
  </w:style>
  <w:style w:type="paragraph" w:customStyle="1" w:styleId="xtal">
    <w:name w:val="x_tal"/>
    <w:basedOn w:val="a3"/>
    <w:uiPriority w:val="99"/>
    <w:rsid w:val="00CB52A5"/>
    <w:pPr>
      <w:spacing w:after="0"/>
    </w:pPr>
    <w:rPr>
      <w:rFonts w:eastAsia="SimSun" w:cs="Calibri"/>
      <w:sz w:val="24"/>
      <w:szCs w:val="22"/>
      <w:lang w:val="en-US" w:eastAsia="zh-CN"/>
    </w:rPr>
  </w:style>
  <w:style w:type="character" w:customStyle="1" w:styleId="xnone">
    <w:name w:val="x_none"/>
    <w:rsid w:val="00CB52A5"/>
  </w:style>
  <w:style w:type="character" w:customStyle="1" w:styleId="gmaildefault">
    <w:name w:val="gmail_default"/>
    <w:rsid w:val="00CB52A5"/>
  </w:style>
  <w:style w:type="paragraph" w:customStyle="1" w:styleId="afffffb">
    <w:name w:val="a"/>
    <w:basedOn w:val="a3"/>
    <w:uiPriority w:val="99"/>
    <w:rsid w:val="00CB52A5"/>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CB52A5"/>
  </w:style>
  <w:style w:type="paragraph" w:customStyle="1" w:styleId="gmail-msonormal">
    <w:name w:val="gmail-msonormal"/>
    <w:basedOn w:val="a3"/>
    <w:rsid w:val="00CB52A5"/>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CB52A5"/>
    <w:rPr>
      <w:rFonts w:ascii="Times New Roman" w:eastAsia="Calibri" w:hAnsi="Times New Roman"/>
      <w:szCs w:val="22"/>
      <w:lang w:eastAsia="en-US"/>
    </w:rPr>
  </w:style>
  <w:style w:type="character" w:customStyle="1" w:styleId="msoins2">
    <w:name w:val="msoins2"/>
    <w:rsid w:val="00CB52A5"/>
  </w:style>
  <w:style w:type="paragraph" w:customStyle="1" w:styleId="xxxmsolistparagraph">
    <w:name w:val="x_xxmsolistparagraph"/>
    <w:basedOn w:val="a3"/>
    <w:uiPriority w:val="99"/>
    <w:rsid w:val="00CB52A5"/>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a3"/>
    <w:uiPriority w:val="99"/>
    <w:rsid w:val="00CB52A5"/>
    <w:pPr>
      <w:spacing w:after="0"/>
    </w:pPr>
    <w:rPr>
      <w:rFonts w:ascii="SimSun" w:eastAsia="SimSun" w:hAnsi="SimSun" w:cs="Gulim"/>
      <w:sz w:val="24"/>
      <w:szCs w:val="24"/>
      <w:lang w:val="en-US" w:eastAsia="zh-CN"/>
    </w:rPr>
  </w:style>
  <w:style w:type="paragraph" w:customStyle="1" w:styleId="Obserevation">
    <w:name w:val="Obserevation"/>
    <w:basedOn w:val="a3"/>
    <w:link w:val="ObserevationChar"/>
    <w:qFormat/>
    <w:rsid w:val="00CB52A5"/>
    <w:pPr>
      <w:numPr>
        <w:numId w:val="61"/>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rsid w:val="00CB52A5"/>
    <w:rPr>
      <w:rFonts w:ascii="Calibri" w:eastAsia="MS Mincho" w:hAnsi="Calibr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CAFF9-F5AB-4F11-826F-E27A90C31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3720</Words>
  <Characters>21210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24881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Chia-Hao Yu</dc:creator>
  <cp:keywords/>
  <cp:lastModifiedBy>Chia-Hao Yu</cp:lastModifiedBy>
  <cp:revision>3</cp:revision>
  <dcterms:created xsi:type="dcterms:W3CDTF">2021-01-19T06:08:00Z</dcterms:created>
  <dcterms:modified xsi:type="dcterms:W3CDTF">2021-01-19T06:12:00Z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